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1A" w:rsidRPr="006F517C" w:rsidRDefault="004E6FA3" w:rsidP="000414E8">
      <w:pPr>
        <w:tabs>
          <w:tab w:val="left" w:pos="1234"/>
          <w:tab w:val="left" w:pos="2115"/>
        </w:tabs>
        <w:rPr>
          <w:b/>
          <w:bCs/>
          <w:color w:val="FF0000"/>
        </w:rPr>
      </w:pPr>
      <w:r>
        <w:rPr>
          <w:b/>
          <w:bCs/>
          <w:color w:val="FF0000"/>
          <w:sz w:val="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25pt;height:51pt" fillcolor="#c2d69b" strokecolor="#00b050" strokeweight="1.5pt">
            <v:fill opacity=".5"/>
            <v:shadow on="t" color="#99f" offset="3pt"/>
            <v:textpath style="font-family:&quot;Arial Black&quot;;v-text-kern:t" trim="t" fitpath="t" string="25. Mineralien- und Fossilienbörse"/>
          </v:shape>
        </w:pict>
      </w:r>
      <w:r w:rsidR="000414E8">
        <w:rPr>
          <w:b/>
          <w:bCs/>
          <w:sz w:val="60"/>
        </w:rPr>
        <w:tab/>
      </w:r>
    </w:p>
    <w:p w:rsidR="00D0342C" w:rsidRPr="004D14FC" w:rsidRDefault="00F66B65" w:rsidP="00D0342C">
      <w:pPr>
        <w:rPr>
          <w:rFonts w:ascii="Arial" w:hAnsi="Arial" w:cs="Arial"/>
          <w:sz w:val="44"/>
          <w:szCs w:val="44"/>
        </w:rPr>
      </w:pPr>
      <w:r w:rsidRPr="004D14FC">
        <w:rPr>
          <w:rFonts w:ascii="Arial" w:hAnsi="Arial" w:cs="Arial"/>
          <w:sz w:val="44"/>
          <w:szCs w:val="44"/>
        </w:rPr>
        <w:t xml:space="preserve">der </w:t>
      </w:r>
      <w:r w:rsidR="00D0342C" w:rsidRPr="004D14FC">
        <w:rPr>
          <w:rFonts w:ascii="Arial Narrow" w:hAnsi="Arial Narrow" w:cs="Arial"/>
          <w:sz w:val="44"/>
          <w:szCs w:val="44"/>
        </w:rPr>
        <w:t>Rosenheim</w:t>
      </w:r>
      <w:r w:rsidRPr="004D14FC">
        <w:rPr>
          <w:rFonts w:ascii="Arial Narrow" w:hAnsi="Arial Narrow" w:cs="Arial"/>
          <w:sz w:val="44"/>
          <w:szCs w:val="44"/>
        </w:rPr>
        <w:t>er</w:t>
      </w:r>
      <w:r w:rsidRPr="004D14FC">
        <w:rPr>
          <w:rFonts w:ascii="Arial" w:hAnsi="Arial" w:cs="Arial"/>
          <w:sz w:val="44"/>
          <w:szCs w:val="44"/>
        </w:rPr>
        <w:t xml:space="preserve"> Mineralien</w:t>
      </w:r>
      <w:r w:rsidR="00D0342C" w:rsidRPr="004D14FC">
        <w:rPr>
          <w:rFonts w:ascii="Arial" w:hAnsi="Arial" w:cs="Arial"/>
          <w:sz w:val="44"/>
          <w:szCs w:val="44"/>
        </w:rPr>
        <w:t xml:space="preserve">- </w:t>
      </w:r>
      <w:r w:rsidRPr="004D14FC">
        <w:rPr>
          <w:rFonts w:ascii="Arial" w:hAnsi="Arial" w:cs="Arial"/>
          <w:sz w:val="44"/>
          <w:szCs w:val="44"/>
        </w:rPr>
        <w:t>u. Fossiliensammler e.V.</w:t>
      </w:r>
    </w:p>
    <w:p w:rsidR="00D0342C" w:rsidRPr="00D0342C" w:rsidRDefault="004E6FA3" w:rsidP="00D0342C">
      <w:pPr>
        <w:rPr>
          <w:b/>
          <w:sz w:val="40"/>
          <w:szCs w:val="40"/>
        </w:rPr>
      </w:pPr>
      <w:r>
        <w:rPr>
          <w:bCs/>
          <w:sz w:val="52"/>
        </w:rPr>
        <w:pict>
          <v:shape id="_x0000_i1026" type="#_x0000_t136" style="width:485.25pt;height:42.75pt" fillcolor="#c2d69b" strokecolor="#00b050" strokeweight="1.5pt">
            <v:fill opacity=".5"/>
            <v:shadow on="t" color="#99f" offset="3pt"/>
            <v:textpath style="font-family:&quot;Arial Black&quot;;v-text-kern:t" trim="t" fitpath="t" string="26. und 27. April 2025 Auerbräu Festhalle Rosenheim"/>
          </v:shape>
        </w:pict>
      </w:r>
      <w:r w:rsidR="004735EC">
        <w:rPr>
          <w:bCs/>
          <w:sz w:val="52"/>
        </w:rPr>
        <w:t xml:space="preserve">  </w:t>
      </w:r>
      <w:r w:rsidR="00262DC1">
        <w:rPr>
          <w:bCs/>
          <w:noProof/>
          <w:sz w:val="52"/>
        </w:rPr>
        <w:drawing>
          <wp:inline distT="0" distB="0" distL="0" distR="0">
            <wp:extent cx="1943100" cy="1714500"/>
            <wp:effectExtent l="0" t="0" r="0" b="0"/>
            <wp:docPr id="4" name="Bild 4" descr="Kopie von Logo_neu -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pie von Logo_neu - Kop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329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262DC1">
        <w:rPr>
          <w:bCs/>
          <w:noProof/>
          <w:sz w:val="52"/>
        </w:rPr>
        <mc:AlternateContent>
          <mc:Choice Requires="wpc">
            <w:drawing>
              <wp:inline distT="0" distB="0" distL="0" distR="0">
                <wp:extent cx="2971800" cy="1485900"/>
                <wp:effectExtent l="0" t="0" r="0" b="0"/>
                <wp:docPr id="45" name="Zeichenbereich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85390" y="228462"/>
                            <a:ext cx="2057947" cy="1143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1D7D" w:rsidRDefault="0048350C" w:rsidP="0058415D">
                              <w:pPr>
                                <w:pStyle w:val="Fuzeile"/>
                                <w:tabs>
                                  <w:tab w:val="left" w:pos="5400"/>
                                </w:tabs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Erika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Mitterhuber</w:t>
                              </w:r>
                              <w:proofErr w:type="spellEnd"/>
                              <w:r w:rsidR="003A349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4B0CCE" w:rsidRDefault="003A3498" w:rsidP="0058415D">
                              <w:pPr>
                                <w:pStyle w:val="Fuzeile"/>
                                <w:tabs>
                                  <w:tab w:val="left" w:pos="5400"/>
                                </w:tabs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721D7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.Vorstand</w:t>
                              </w:r>
                              <w:r w:rsidR="00721D7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und Börsenleitung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)            </w:t>
                              </w:r>
                            </w:p>
                            <w:p w:rsidR="00553329" w:rsidRDefault="0048350C" w:rsidP="0058415D">
                              <w:pPr>
                                <w:pStyle w:val="Fuzeile"/>
                                <w:tabs>
                                  <w:tab w:val="left" w:pos="5400"/>
                                </w:tabs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Kiefernweg 3</w:t>
                              </w:r>
                              <w:r w:rsidR="004B0CCE" w:rsidRPr="003D5AF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5332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                </w:t>
                              </w:r>
                            </w:p>
                            <w:p w:rsidR="00553329" w:rsidRDefault="004B0CCE" w:rsidP="0058415D">
                              <w:pPr>
                                <w:pStyle w:val="Fuzeile"/>
                                <w:tabs>
                                  <w:tab w:val="left" w:pos="5400"/>
                                </w:tabs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D5AF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83</w:t>
                              </w:r>
                              <w:r w:rsidR="0048350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135 </w:t>
                              </w:r>
                              <w:proofErr w:type="spellStart"/>
                              <w:r w:rsidR="0048350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Schechen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4B0CCE" w:rsidRDefault="004B0CCE" w:rsidP="0058415D">
                              <w:pPr>
                                <w:pStyle w:val="Fuzeile"/>
                                <w:tabs>
                                  <w:tab w:val="left" w:pos="5400"/>
                                </w:tabs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3A349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                        </w:t>
                              </w:r>
                            </w:p>
                            <w:p w:rsidR="004B0CCE" w:rsidRPr="003D5AF3" w:rsidRDefault="004B0CCE" w:rsidP="0058415D">
                              <w:pPr>
                                <w:pStyle w:val="Fuzeile"/>
                                <w:tabs>
                                  <w:tab w:val="left" w:pos="3600"/>
                                  <w:tab w:val="left" w:pos="5400"/>
                                </w:tabs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0803</w:t>
                              </w:r>
                              <w:r w:rsidR="0048350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48350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4377</w:t>
                              </w:r>
                              <w:r w:rsidR="0058415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C039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/ 017</w:t>
                              </w:r>
                              <w:r w:rsidR="0048350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CC039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8350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34 37 247</w:t>
                              </w:r>
                              <w:r w:rsidR="0055332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</w:p>
                            <w:p w:rsidR="004B0CCE" w:rsidRPr="003D5AF3" w:rsidRDefault="00DC6B3B" w:rsidP="0058415D">
                              <w:pPr>
                                <w:pStyle w:val="Fuzeile"/>
                                <w:tabs>
                                  <w:tab w:val="left" w:pos="5400"/>
                                </w:tabs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48350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rika.mitterhuber@outlook.de</w:t>
                              </w:r>
                              <w:r w:rsidR="004B0CCE" w:rsidRPr="003D5AF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4B0CCE" w:rsidRDefault="004B0C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45" o:spid="_x0000_s1026" editas="canvas" style="width:234pt;height:117pt;mso-position-horizontal-relative:char;mso-position-vertical-relative:line" coordsize="29718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718;height:1485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8" type="#_x0000_t202" style="position:absolute;left:6853;top:2284;width:20580;height:1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721D7D" w:rsidRDefault="0048350C" w:rsidP="0058415D">
                        <w:pPr>
                          <w:pStyle w:val="Fuzeile"/>
                          <w:tabs>
                            <w:tab w:val="left" w:pos="5400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Erika Mitterhuber</w:t>
                        </w:r>
                        <w:r w:rsidR="003A34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B0CCE" w:rsidRDefault="003A3498" w:rsidP="0058415D">
                        <w:pPr>
                          <w:pStyle w:val="Fuzeile"/>
                          <w:tabs>
                            <w:tab w:val="left" w:pos="5400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</w:t>
                        </w:r>
                        <w:r w:rsidR="00721D7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.Vorstand</w:t>
                        </w:r>
                        <w:r w:rsidR="00721D7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und Börsenleitung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)            </w:t>
                        </w:r>
                      </w:p>
                      <w:p w:rsidR="00553329" w:rsidRDefault="0048350C" w:rsidP="0058415D">
                        <w:pPr>
                          <w:pStyle w:val="Fuzeile"/>
                          <w:tabs>
                            <w:tab w:val="left" w:pos="5400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Kiefernweg 3</w:t>
                        </w:r>
                        <w:r w:rsidR="004B0CCE" w:rsidRPr="003D5AF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5533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</w:t>
                        </w:r>
                      </w:p>
                      <w:p w:rsidR="00553329" w:rsidRDefault="004B0CCE" w:rsidP="0058415D">
                        <w:pPr>
                          <w:pStyle w:val="Fuzeile"/>
                          <w:tabs>
                            <w:tab w:val="left" w:pos="5400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D5AF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83</w:t>
                        </w:r>
                        <w:r w:rsidR="00483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135 Schechen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B0CCE" w:rsidRDefault="004B0CCE" w:rsidP="0058415D">
                        <w:pPr>
                          <w:pStyle w:val="Fuzeile"/>
                          <w:tabs>
                            <w:tab w:val="left" w:pos="5400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 w:rsidR="003A34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</w:t>
                        </w:r>
                      </w:p>
                      <w:p w:rsidR="004B0CCE" w:rsidRPr="003D5AF3" w:rsidRDefault="004B0CCE" w:rsidP="0058415D">
                        <w:pPr>
                          <w:pStyle w:val="Fuzeile"/>
                          <w:tabs>
                            <w:tab w:val="left" w:pos="3600"/>
                            <w:tab w:val="left" w:pos="5400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0803</w:t>
                        </w:r>
                        <w:r w:rsidR="00483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</w:t>
                        </w:r>
                        <w:r w:rsidR="00483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4377</w:t>
                        </w:r>
                        <w:r w:rsidR="0058415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CC039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/ 017</w:t>
                        </w:r>
                        <w:r w:rsidR="00483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  <w:r w:rsidR="00CC039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483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34 37 247</w:t>
                        </w:r>
                        <w:r w:rsidR="005533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</w:t>
                        </w:r>
                      </w:p>
                      <w:p w:rsidR="004B0CCE" w:rsidRPr="003D5AF3" w:rsidRDefault="00DC6B3B" w:rsidP="0058415D">
                        <w:pPr>
                          <w:pStyle w:val="Fuzeile"/>
                          <w:tabs>
                            <w:tab w:val="left" w:pos="5400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</w:t>
                        </w:r>
                        <w:r w:rsidR="00483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rika.mitterhuber@outlook.de</w:t>
                        </w:r>
                        <w:r w:rsidR="004B0CCE" w:rsidRPr="003D5AF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</w:p>
                      <w:p w:rsidR="004B0CCE" w:rsidRDefault="004B0CCE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8E50C2" w:rsidRPr="005259DE" w:rsidRDefault="00EA04BC" w:rsidP="005259DE">
      <w:pPr>
        <w:pStyle w:val="berschrift1"/>
        <w:jc w:val="left"/>
        <w:rPr>
          <w:rFonts w:ascii="Copperplate Gothic Bold" w:hAnsi="Copperplate Gothic Bold"/>
          <w:sz w:val="72"/>
          <w:szCs w:val="72"/>
        </w:rPr>
      </w:pPr>
      <w:r w:rsidRPr="005259DE">
        <w:rPr>
          <w:sz w:val="72"/>
          <w:szCs w:val="72"/>
        </w:rPr>
        <w:t>Anmeldung</w:t>
      </w:r>
      <w:r w:rsidR="00683302" w:rsidRPr="005259DE">
        <w:rPr>
          <w:sz w:val="72"/>
          <w:szCs w:val="72"/>
        </w:rPr>
        <w:t xml:space="preserve"> </w:t>
      </w:r>
    </w:p>
    <w:p w:rsidR="00EA04BC" w:rsidRPr="0048350C" w:rsidRDefault="00EA04BC" w:rsidP="005259DE">
      <w:pPr>
        <w:pStyle w:val="berschrift2"/>
        <w:rPr>
          <w:sz w:val="32"/>
          <w:szCs w:val="32"/>
        </w:rPr>
      </w:pPr>
      <w:r w:rsidRPr="0048350C">
        <w:rPr>
          <w:sz w:val="32"/>
          <w:szCs w:val="32"/>
        </w:rPr>
        <w:t xml:space="preserve">zur </w:t>
      </w:r>
      <w:r w:rsidR="00553329" w:rsidRPr="0048350C">
        <w:rPr>
          <w:sz w:val="32"/>
          <w:szCs w:val="32"/>
        </w:rPr>
        <w:t>2</w:t>
      </w:r>
      <w:r w:rsidR="00F60F30">
        <w:rPr>
          <w:sz w:val="32"/>
          <w:szCs w:val="32"/>
        </w:rPr>
        <w:t>5</w:t>
      </w:r>
      <w:r w:rsidR="0058415D" w:rsidRPr="0048350C">
        <w:rPr>
          <w:sz w:val="32"/>
          <w:szCs w:val="32"/>
        </w:rPr>
        <w:t xml:space="preserve">. </w:t>
      </w:r>
      <w:r w:rsidRPr="0048350C">
        <w:rPr>
          <w:sz w:val="32"/>
          <w:szCs w:val="32"/>
        </w:rPr>
        <w:t>Rosenheimer Mineralien- und Fossilienbörse</w:t>
      </w:r>
      <w:r w:rsidR="006A55C0" w:rsidRPr="0048350C">
        <w:rPr>
          <w:sz w:val="32"/>
          <w:szCs w:val="32"/>
        </w:rPr>
        <w:t xml:space="preserve"> am </w:t>
      </w:r>
      <w:r w:rsidR="00F60F30">
        <w:rPr>
          <w:sz w:val="32"/>
          <w:szCs w:val="32"/>
        </w:rPr>
        <w:t>2</w:t>
      </w:r>
      <w:r w:rsidR="005A6B2C">
        <w:rPr>
          <w:sz w:val="32"/>
          <w:szCs w:val="32"/>
        </w:rPr>
        <w:t>6</w:t>
      </w:r>
      <w:r w:rsidR="006C291F" w:rsidRPr="0048350C">
        <w:rPr>
          <w:sz w:val="32"/>
          <w:szCs w:val="32"/>
        </w:rPr>
        <w:t>.</w:t>
      </w:r>
      <w:r w:rsidR="00D52985" w:rsidRPr="0048350C">
        <w:rPr>
          <w:sz w:val="32"/>
          <w:szCs w:val="32"/>
        </w:rPr>
        <w:t>/</w:t>
      </w:r>
      <w:r w:rsidR="00F60F30">
        <w:rPr>
          <w:sz w:val="32"/>
          <w:szCs w:val="32"/>
        </w:rPr>
        <w:t>2</w:t>
      </w:r>
      <w:r w:rsidR="005A6B2C">
        <w:rPr>
          <w:sz w:val="32"/>
          <w:szCs w:val="32"/>
        </w:rPr>
        <w:t>7</w:t>
      </w:r>
      <w:r w:rsidR="00D14F0C" w:rsidRPr="0048350C">
        <w:rPr>
          <w:sz w:val="32"/>
          <w:szCs w:val="32"/>
        </w:rPr>
        <w:t>.</w:t>
      </w:r>
      <w:r w:rsidR="005A6B2C">
        <w:rPr>
          <w:sz w:val="32"/>
          <w:szCs w:val="32"/>
        </w:rPr>
        <w:t>04</w:t>
      </w:r>
      <w:r w:rsidR="00D14F0C" w:rsidRPr="0048350C">
        <w:rPr>
          <w:sz w:val="32"/>
          <w:szCs w:val="32"/>
        </w:rPr>
        <w:t>.20</w:t>
      </w:r>
      <w:r w:rsidR="00D52985" w:rsidRPr="0048350C">
        <w:rPr>
          <w:sz w:val="32"/>
          <w:szCs w:val="32"/>
        </w:rPr>
        <w:t>2</w:t>
      </w:r>
      <w:r w:rsidR="00F60F30">
        <w:rPr>
          <w:sz w:val="32"/>
          <w:szCs w:val="32"/>
        </w:rPr>
        <w:t>5</w:t>
      </w:r>
    </w:p>
    <w:p w:rsidR="006A55C0" w:rsidRPr="006A55C0" w:rsidRDefault="006A55C0" w:rsidP="00EA04BC">
      <w:pPr>
        <w:jc w:val="center"/>
        <w:rPr>
          <w:b/>
          <w:bCs/>
          <w:sz w:val="28"/>
          <w:szCs w:val="28"/>
        </w:rPr>
      </w:pPr>
    </w:p>
    <w:p w:rsidR="008C579C" w:rsidRDefault="008C579C">
      <w:r>
        <w:t xml:space="preserve">Hiermit melde ich mich verbindlich unter Anerkennung der Börsenbedingungen zur </w:t>
      </w:r>
    </w:p>
    <w:p w:rsidR="00524C61" w:rsidRDefault="00D14F0C" w:rsidP="008C579C">
      <w:r>
        <w:t>2</w:t>
      </w:r>
      <w:r w:rsidR="00F60F30">
        <w:t>5</w:t>
      </w:r>
      <w:r w:rsidR="008C579C">
        <w:t xml:space="preserve">. Mineralien- und Fossilienbörse in Rosenheim am </w:t>
      </w:r>
      <w:r w:rsidR="00F60F30">
        <w:t>2</w:t>
      </w:r>
      <w:r w:rsidR="005A6B2C">
        <w:t>6</w:t>
      </w:r>
      <w:r w:rsidR="00D52985">
        <w:t>./</w:t>
      </w:r>
      <w:r w:rsidR="00F60F30">
        <w:t>2</w:t>
      </w:r>
      <w:r w:rsidR="005A6B2C">
        <w:t>7</w:t>
      </w:r>
      <w:r w:rsidR="00D52985">
        <w:t xml:space="preserve">. </w:t>
      </w:r>
      <w:r w:rsidR="005A6B2C">
        <w:t>April</w:t>
      </w:r>
      <w:r w:rsidR="003E47BA">
        <w:t xml:space="preserve"> 20</w:t>
      </w:r>
      <w:r w:rsidR="00D52985">
        <w:t>2</w:t>
      </w:r>
      <w:r w:rsidR="00F60F30">
        <w:t>5</w:t>
      </w:r>
      <w:r w:rsidR="008C579C">
        <w:t xml:space="preserve"> an.</w:t>
      </w:r>
    </w:p>
    <w:p w:rsidR="00524C61" w:rsidRDefault="00524C61" w:rsidP="008C579C"/>
    <w:p w:rsidR="00524C61" w:rsidRPr="00524C61" w:rsidRDefault="00262DC1" w:rsidP="008C579C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13970</wp:posOffset>
                </wp:positionV>
                <wp:extent cx="3086100" cy="342900"/>
                <wp:effectExtent l="9525" t="13970" r="9525" b="508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E49" w:rsidRDefault="003D0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171pt;margin-top:1.1pt;width:243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">
                <v:textbox>
                  <w:txbxContent>
                    <w:p w:rsidR="003D0E49" w:rsidRDefault="003D0E49"/>
                  </w:txbxContent>
                </v:textbox>
              </v:shape>
            </w:pict>
          </mc:Fallback>
        </mc:AlternateContent>
      </w:r>
      <w:r w:rsidR="00524C61" w:rsidRPr="00524C61">
        <w:rPr>
          <w:sz w:val="32"/>
          <w:szCs w:val="32"/>
        </w:rPr>
        <w:t>Name:</w:t>
      </w:r>
    </w:p>
    <w:p w:rsidR="00524C61" w:rsidRPr="00524C61" w:rsidRDefault="00524C61" w:rsidP="008C579C">
      <w:pPr>
        <w:rPr>
          <w:sz w:val="32"/>
          <w:szCs w:val="32"/>
        </w:rPr>
      </w:pPr>
    </w:p>
    <w:p w:rsidR="00524C61" w:rsidRPr="00524C61" w:rsidRDefault="00262DC1" w:rsidP="008C579C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3810</wp:posOffset>
                </wp:positionV>
                <wp:extent cx="3086100" cy="623570"/>
                <wp:effectExtent l="9525" t="13335" r="9525" b="10795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E49" w:rsidRDefault="003D0E49"/>
                          <w:p w:rsidR="003D0E49" w:rsidRDefault="003D0E49"/>
                          <w:p w:rsidR="003D0E49" w:rsidRDefault="003D0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171pt;margin-top:.3pt;width:243pt;height:4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EaLgIAAFg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">
                <v:textbox>
                  <w:txbxContent>
                    <w:p w:rsidR="003D0E49" w:rsidRDefault="003D0E49"/>
                    <w:p w:rsidR="003D0E49" w:rsidRDefault="003D0E49"/>
                    <w:p w:rsidR="003D0E49" w:rsidRDefault="003D0E49"/>
                  </w:txbxContent>
                </v:textbox>
              </v:shape>
            </w:pict>
          </mc:Fallback>
        </mc:AlternateContent>
      </w:r>
      <w:r w:rsidR="00524C61" w:rsidRPr="00524C61">
        <w:rPr>
          <w:sz w:val="32"/>
          <w:szCs w:val="32"/>
        </w:rPr>
        <w:t>Adresse:</w:t>
      </w:r>
      <w:r w:rsidR="003D0E49">
        <w:rPr>
          <w:sz w:val="32"/>
          <w:szCs w:val="32"/>
        </w:rPr>
        <w:tab/>
      </w:r>
    </w:p>
    <w:p w:rsidR="00524C61" w:rsidRPr="00524C61" w:rsidRDefault="00524C61" w:rsidP="008C579C">
      <w:pPr>
        <w:rPr>
          <w:sz w:val="32"/>
          <w:szCs w:val="32"/>
        </w:rPr>
      </w:pPr>
    </w:p>
    <w:p w:rsidR="003D0E49" w:rsidRDefault="003D0E49" w:rsidP="008C579C">
      <w:pPr>
        <w:rPr>
          <w:sz w:val="32"/>
          <w:szCs w:val="32"/>
        </w:rPr>
      </w:pPr>
    </w:p>
    <w:p w:rsidR="003D0E49" w:rsidRDefault="00262DC1" w:rsidP="008C579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102870</wp:posOffset>
                </wp:positionV>
                <wp:extent cx="3086100" cy="281305"/>
                <wp:effectExtent l="9525" t="7620" r="9525" b="635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E49" w:rsidRDefault="003D0E49" w:rsidP="003D0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171pt;margin-top:8.1pt;width:243pt;height:2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xhLQIAAFgEAAAOAAAAZHJzL2Uyb0RvYy54bWysVNtu2zAMfR+wfxD0vviSpEu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">
                <v:textbox>
                  <w:txbxContent>
                    <w:p w:rsidR="003D0E49" w:rsidRDefault="003D0E49" w:rsidP="003D0E49"/>
                  </w:txbxContent>
                </v:textbox>
              </v:shape>
            </w:pict>
          </mc:Fallback>
        </mc:AlternateContent>
      </w:r>
    </w:p>
    <w:p w:rsidR="003D0E49" w:rsidRDefault="00524C61" w:rsidP="003D0E49">
      <w:r w:rsidRPr="00524C61">
        <w:rPr>
          <w:sz w:val="32"/>
          <w:szCs w:val="32"/>
        </w:rPr>
        <w:t>Telefon:</w:t>
      </w:r>
      <w:r w:rsidR="003D0E49">
        <w:rPr>
          <w:sz w:val="32"/>
          <w:szCs w:val="32"/>
        </w:rPr>
        <w:tab/>
      </w:r>
      <w:r w:rsidR="003D0E49">
        <w:rPr>
          <w:sz w:val="32"/>
          <w:szCs w:val="32"/>
        </w:rPr>
        <w:tab/>
      </w:r>
    </w:p>
    <w:p w:rsidR="00524C61" w:rsidRPr="00524C61" w:rsidRDefault="00262DC1" w:rsidP="008C579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87630</wp:posOffset>
                </wp:positionV>
                <wp:extent cx="3086100" cy="286385"/>
                <wp:effectExtent l="9525" t="11430" r="9525" b="698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E49" w:rsidRPr="0058415D" w:rsidRDefault="003D0E49" w:rsidP="005841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margin-left:171pt;margin-top:6.9pt;width:243pt;height:2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">
                <v:textbox>
                  <w:txbxContent>
                    <w:p w:rsidR="003D0E49" w:rsidRPr="0058415D" w:rsidRDefault="003D0E49" w:rsidP="0058415D"/>
                  </w:txbxContent>
                </v:textbox>
              </v:shape>
            </w:pict>
          </mc:Fallback>
        </mc:AlternateContent>
      </w:r>
    </w:p>
    <w:p w:rsidR="00524C61" w:rsidRDefault="00524C61" w:rsidP="00524C61">
      <w:pPr>
        <w:rPr>
          <w:sz w:val="32"/>
          <w:szCs w:val="32"/>
        </w:rPr>
      </w:pPr>
      <w:r w:rsidRPr="00524C61">
        <w:rPr>
          <w:sz w:val="32"/>
          <w:szCs w:val="32"/>
        </w:rPr>
        <w:t>E-Mail:</w:t>
      </w:r>
      <w:r w:rsidR="003D0E49">
        <w:rPr>
          <w:sz w:val="32"/>
          <w:szCs w:val="32"/>
        </w:rPr>
        <w:tab/>
      </w:r>
      <w:r w:rsidR="003D0E49">
        <w:rPr>
          <w:sz w:val="32"/>
          <w:szCs w:val="32"/>
        </w:rPr>
        <w:tab/>
      </w:r>
      <w:r w:rsidR="003D0E49">
        <w:rPr>
          <w:sz w:val="32"/>
          <w:szCs w:val="32"/>
        </w:rPr>
        <w:tab/>
      </w:r>
    </w:p>
    <w:p w:rsidR="0058415D" w:rsidRDefault="00262DC1" w:rsidP="00524C6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95250</wp:posOffset>
                </wp:positionV>
                <wp:extent cx="800100" cy="342900"/>
                <wp:effectExtent l="9525" t="9525" r="9525" b="9525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17A" w:rsidRDefault="0069617A" w:rsidP="00696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margin-left:4in;margin-top:7.5pt;width:6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">
                <v:textbox>
                  <w:txbxContent>
                    <w:p w:rsidR="0069617A" w:rsidRDefault="0069617A" w:rsidP="0069617A"/>
                  </w:txbxContent>
                </v:textbox>
              </v:shape>
            </w:pict>
          </mc:Fallback>
        </mc:AlternateContent>
      </w:r>
    </w:p>
    <w:p w:rsidR="00524C61" w:rsidRDefault="00524C61" w:rsidP="00524C61">
      <w:pPr>
        <w:rPr>
          <w:sz w:val="32"/>
          <w:szCs w:val="32"/>
        </w:rPr>
      </w:pPr>
      <w:r>
        <w:rPr>
          <w:sz w:val="32"/>
          <w:szCs w:val="32"/>
        </w:rPr>
        <w:t>Anzahl d. Meter (min.2m):</w:t>
      </w:r>
      <w:r w:rsidR="0069617A">
        <w:rPr>
          <w:sz w:val="32"/>
          <w:szCs w:val="32"/>
        </w:rPr>
        <w:tab/>
      </w:r>
      <w:r w:rsidR="0069617A">
        <w:rPr>
          <w:sz w:val="32"/>
          <w:szCs w:val="32"/>
        </w:rPr>
        <w:tab/>
      </w:r>
      <w:r w:rsidR="0069617A">
        <w:rPr>
          <w:sz w:val="32"/>
          <w:szCs w:val="32"/>
        </w:rPr>
        <w:tab/>
      </w:r>
    </w:p>
    <w:p w:rsidR="00524C61" w:rsidRDefault="00524C61" w:rsidP="00524C61">
      <w:pPr>
        <w:rPr>
          <w:sz w:val="32"/>
          <w:szCs w:val="32"/>
        </w:rPr>
      </w:pPr>
    </w:p>
    <w:p w:rsidR="008E50C2" w:rsidRPr="00524C61" w:rsidRDefault="00262DC1" w:rsidP="008C579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10795</wp:posOffset>
                </wp:positionV>
                <wp:extent cx="3086100" cy="451485"/>
                <wp:effectExtent l="9525" t="10795" r="9525" b="1397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17A" w:rsidRDefault="0069617A" w:rsidP="0069617A"/>
                          <w:p w:rsidR="0069617A" w:rsidRDefault="0069617A" w:rsidP="00696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margin-left:171pt;margin-top:.85pt;width:243pt;height:3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">
                <v:textbox>
                  <w:txbxContent>
                    <w:p w:rsidR="0069617A" w:rsidRDefault="0069617A" w:rsidP="0069617A"/>
                    <w:p w:rsidR="0069617A" w:rsidRDefault="0069617A" w:rsidP="0069617A"/>
                  </w:txbxContent>
                </v:textbox>
              </v:shape>
            </w:pict>
          </mc:Fallback>
        </mc:AlternateContent>
      </w:r>
      <w:r w:rsidR="00524C61">
        <w:rPr>
          <w:sz w:val="32"/>
          <w:szCs w:val="32"/>
        </w:rPr>
        <w:t>Mein Angebot umfasst:</w:t>
      </w:r>
    </w:p>
    <w:p w:rsidR="008E50C2" w:rsidRPr="003A54F9" w:rsidRDefault="003A54F9" w:rsidP="008C579C">
      <w:r>
        <w:t>(Min., Fossilien, Zubehör etc.)</w:t>
      </w:r>
    </w:p>
    <w:p w:rsidR="008E50C2" w:rsidRDefault="008E50C2">
      <w:pPr>
        <w:rPr>
          <w:sz w:val="32"/>
          <w:szCs w:val="32"/>
        </w:rPr>
      </w:pPr>
    </w:p>
    <w:p w:rsidR="00524C61" w:rsidRDefault="00524C61">
      <w:pPr>
        <w:rPr>
          <w:sz w:val="32"/>
          <w:szCs w:val="32"/>
        </w:rPr>
      </w:pPr>
    </w:p>
    <w:p w:rsidR="0092642B" w:rsidRDefault="0092642B">
      <w:pPr>
        <w:rPr>
          <w:sz w:val="32"/>
          <w:szCs w:val="32"/>
        </w:rPr>
      </w:pPr>
    </w:p>
    <w:p w:rsidR="0058415D" w:rsidRDefault="0058415D">
      <w:pPr>
        <w:rPr>
          <w:sz w:val="32"/>
          <w:szCs w:val="32"/>
        </w:rPr>
      </w:pPr>
    </w:p>
    <w:p w:rsidR="008E50C2" w:rsidRDefault="005B7A00" w:rsidP="005B7A00">
      <w:r w:rsidRPr="005B7A00">
        <w:t xml:space="preserve">Ort  </w:t>
      </w:r>
      <w:r>
        <w:t xml:space="preserve">                                                 </w:t>
      </w:r>
      <w:r w:rsidR="008E50C2">
        <w:t xml:space="preserve"> , den </w:t>
      </w:r>
      <w:r>
        <w:t xml:space="preserve">                 </w:t>
      </w:r>
      <w:r w:rsidR="008E50C2">
        <w:t xml:space="preserve"> </w:t>
      </w:r>
      <w:r>
        <w:t xml:space="preserve">  </w:t>
      </w:r>
      <w:r w:rsidR="008E50C2">
        <w:t>20</w:t>
      </w:r>
      <w:r w:rsidR="0048350C">
        <w:t>2</w:t>
      </w:r>
      <w:r w:rsidR="005A6B2C">
        <w:t>_</w:t>
      </w:r>
      <w:r w:rsidR="008E50C2">
        <w:tab/>
      </w:r>
      <w:r>
        <w:t xml:space="preserve">    Unterschrift</w:t>
      </w:r>
      <w:r w:rsidR="008E50C2">
        <w:tab/>
      </w:r>
    </w:p>
    <w:p w:rsidR="006F517C" w:rsidRDefault="006F517C" w:rsidP="00524C61">
      <w:pPr>
        <w:ind w:left="5124" w:right="-468" w:firstLine="1248"/>
      </w:pPr>
    </w:p>
    <w:p w:rsidR="005259DE" w:rsidRDefault="005259DE" w:rsidP="008A0814">
      <w:pPr>
        <w:ind w:left="360"/>
        <w:jc w:val="center"/>
        <w:rPr>
          <w:rFonts w:ascii="Arial" w:hAnsi="Arial"/>
          <w:b/>
          <w:sz w:val="28"/>
          <w:szCs w:val="28"/>
        </w:rPr>
      </w:pPr>
    </w:p>
    <w:p w:rsidR="002968CA" w:rsidRPr="0058415D" w:rsidRDefault="002968CA" w:rsidP="008A0814">
      <w:pPr>
        <w:ind w:left="360"/>
        <w:jc w:val="center"/>
        <w:rPr>
          <w:rFonts w:ascii="Arial" w:hAnsi="Arial"/>
          <w:b/>
          <w:color w:val="0000FF"/>
          <w:sz w:val="28"/>
          <w:szCs w:val="28"/>
        </w:rPr>
      </w:pPr>
      <w:r w:rsidRPr="0058415D">
        <w:rPr>
          <w:rFonts w:ascii="Arial" w:hAnsi="Arial"/>
          <w:b/>
          <w:color w:val="0000FF"/>
          <w:sz w:val="28"/>
          <w:szCs w:val="28"/>
        </w:rPr>
        <w:lastRenderedPageBreak/>
        <w:t xml:space="preserve">Teilnahmebedingungen für die </w:t>
      </w:r>
      <w:r w:rsidR="00553329">
        <w:rPr>
          <w:rFonts w:ascii="Arial" w:hAnsi="Arial"/>
          <w:b/>
          <w:color w:val="0000FF"/>
          <w:sz w:val="28"/>
          <w:szCs w:val="28"/>
        </w:rPr>
        <w:t>2</w:t>
      </w:r>
      <w:r w:rsidR="007418D7">
        <w:rPr>
          <w:rFonts w:ascii="Arial" w:hAnsi="Arial"/>
          <w:b/>
          <w:color w:val="0000FF"/>
          <w:sz w:val="28"/>
          <w:szCs w:val="28"/>
        </w:rPr>
        <w:t>5</w:t>
      </w:r>
      <w:r w:rsidRPr="0058415D">
        <w:rPr>
          <w:rFonts w:ascii="Arial" w:hAnsi="Arial"/>
          <w:b/>
          <w:color w:val="0000FF"/>
          <w:sz w:val="28"/>
          <w:szCs w:val="28"/>
        </w:rPr>
        <w:t>. Mineralien- und Fossilienbörse</w:t>
      </w:r>
    </w:p>
    <w:p w:rsidR="002968CA" w:rsidRPr="0058415D" w:rsidRDefault="002968CA" w:rsidP="002968CA">
      <w:pPr>
        <w:ind w:left="360"/>
        <w:jc w:val="center"/>
        <w:rPr>
          <w:rFonts w:ascii="Arial" w:hAnsi="Arial"/>
          <w:b/>
          <w:color w:val="0000FF"/>
          <w:sz w:val="28"/>
          <w:szCs w:val="28"/>
        </w:rPr>
      </w:pPr>
      <w:r w:rsidRPr="0058415D">
        <w:rPr>
          <w:rFonts w:ascii="Arial" w:hAnsi="Arial"/>
          <w:b/>
          <w:color w:val="0000FF"/>
          <w:sz w:val="28"/>
          <w:szCs w:val="28"/>
        </w:rPr>
        <w:t xml:space="preserve">am </w:t>
      </w:r>
      <w:r w:rsidR="007418D7">
        <w:rPr>
          <w:rFonts w:ascii="Arial" w:hAnsi="Arial"/>
          <w:b/>
          <w:color w:val="0000FF"/>
          <w:sz w:val="28"/>
          <w:szCs w:val="28"/>
        </w:rPr>
        <w:t>2</w:t>
      </w:r>
      <w:r w:rsidR="004B7067">
        <w:rPr>
          <w:rFonts w:ascii="Arial" w:hAnsi="Arial"/>
          <w:b/>
          <w:color w:val="0000FF"/>
          <w:sz w:val="28"/>
          <w:szCs w:val="28"/>
        </w:rPr>
        <w:t>6</w:t>
      </w:r>
      <w:r w:rsidR="00FD1CC0" w:rsidRPr="0058415D">
        <w:rPr>
          <w:rFonts w:ascii="Arial" w:hAnsi="Arial"/>
          <w:b/>
          <w:color w:val="0000FF"/>
          <w:sz w:val="28"/>
          <w:szCs w:val="28"/>
        </w:rPr>
        <w:t xml:space="preserve">. und </w:t>
      </w:r>
      <w:r w:rsidR="007418D7">
        <w:rPr>
          <w:rFonts w:ascii="Arial" w:hAnsi="Arial"/>
          <w:b/>
          <w:color w:val="0000FF"/>
          <w:sz w:val="28"/>
          <w:szCs w:val="28"/>
        </w:rPr>
        <w:t>2</w:t>
      </w:r>
      <w:r w:rsidR="004B7067">
        <w:rPr>
          <w:rFonts w:ascii="Arial" w:hAnsi="Arial"/>
          <w:b/>
          <w:color w:val="0000FF"/>
          <w:sz w:val="28"/>
          <w:szCs w:val="28"/>
        </w:rPr>
        <w:t>7</w:t>
      </w:r>
      <w:r w:rsidRPr="0058415D">
        <w:rPr>
          <w:rFonts w:ascii="Arial" w:hAnsi="Arial"/>
          <w:b/>
          <w:color w:val="0000FF"/>
          <w:sz w:val="28"/>
          <w:szCs w:val="28"/>
        </w:rPr>
        <w:t xml:space="preserve">. </w:t>
      </w:r>
      <w:r w:rsidR="004B7067">
        <w:rPr>
          <w:rFonts w:ascii="Arial" w:hAnsi="Arial"/>
          <w:b/>
          <w:color w:val="0000FF"/>
          <w:sz w:val="28"/>
          <w:szCs w:val="28"/>
        </w:rPr>
        <w:t>April</w:t>
      </w:r>
      <w:r w:rsidR="0048350C">
        <w:rPr>
          <w:rFonts w:ascii="Arial" w:hAnsi="Arial"/>
          <w:b/>
          <w:color w:val="0000FF"/>
          <w:sz w:val="28"/>
          <w:szCs w:val="28"/>
        </w:rPr>
        <w:t xml:space="preserve"> </w:t>
      </w:r>
      <w:r w:rsidR="003E47BA">
        <w:rPr>
          <w:rFonts w:ascii="Arial" w:hAnsi="Arial"/>
          <w:b/>
          <w:color w:val="0000FF"/>
          <w:sz w:val="28"/>
          <w:szCs w:val="28"/>
        </w:rPr>
        <w:t>20</w:t>
      </w:r>
      <w:r w:rsidR="00D52985">
        <w:rPr>
          <w:rFonts w:ascii="Arial" w:hAnsi="Arial"/>
          <w:b/>
          <w:color w:val="0000FF"/>
          <w:sz w:val="28"/>
          <w:szCs w:val="28"/>
        </w:rPr>
        <w:t>2</w:t>
      </w:r>
      <w:r w:rsidR="007418D7">
        <w:rPr>
          <w:rFonts w:ascii="Arial" w:hAnsi="Arial"/>
          <w:b/>
          <w:color w:val="0000FF"/>
          <w:sz w:val="28"/>
          <w:szCs w:val="28"/>
        </w:rPr>
        <w:t>5</w:t>
      </w:r>
      <w:r w:rsidR="00D14F0C">
        <w:rPr>
          <w:rFonts w:ascii="Arial" w:hAnsi="Arial"/>
          <w:b/>
          <w:color w:val="0000FF"/>
          <w:sz w:val="28"/>
          <w:szCs w:val="28"/>
        </w:rPr>
        <w:t xml:space="preserve"> </w:t>
      </w:r>
      <w:r w:rsidRPr="0058415D">
        <w:rPr>
          <w:rFonts w:ascii="Arial" w:hAnsi="Arial"/>
          <w:b/>
          <w:color w:val="0000FF"/>
          <w:sz w:val="28"/>
          <w:szCs w:val="28"/>
        </w:rPr>
        <w:t>in Rosenheim</w:t>
      </w:r>
    </w:p>
    <w:p w:rsidR="002968CA" w:rsidRPr="007418D7" w:rsidRDefault="002968CA" w:rsidP="002968CA">
      <w:pPr>
        <w:ind w:left="360"/>
        <w:jc w:val="center"/>
        <w:rPr>
          <w:rFonts w:ascii="Arial" w:hAnsi="Arial"/>
          <w:b/>
          <w:sz w:val="12"/>
          <w:szCs w:val="12"/>
        </w:rPr>
      </w:pPr>
    </w:p>
    <w:p w:rsidR="002968CA" w:rsidRPr="00F66B65" w:rsidRDefault="002968CA" w:rsidP="002968CA">
      <w:pPr>
        <w:ind w:left="360"/>
        <w:rPr>
          <w:rFonts w:ascii="Arial" w:hAnsi="Arial"/>
          <w:b/>
        </w:rPr>
      </w:pPr>
      <w:r w:rsidRPr="00F66B65">
        <w:rPr>
          <w:rFonts w:ascii="Arial" w:hAnsi="Arial"/>
          <w:b/>
        </w:rPr>
        <w:t xml:space="preserve">Veranstaltungsort:    </w:t>
      </w:r>
      <w:r w:rsidRPr="00F66B65">
        <w:rPr>
          <w:rFonts w:ascii="Arial" w:hAnsi="Arial"/>
          <w:b/>
        </w:rPr>
        <w:tab/>
      </w:r>
      <w:proofErr w:type="spellStart"/>
      <w:r w:rsidR="00721D7D">
        <w:rPr>
          <w:rFonts w:ascii="Arial" w:hAnsi="Arial"/>
          <w:b/>
        </w:rPr>
        <w:t>Auerbräu</w:t>
      </w:r>
      <w:proofErr w:type="spellEnd"/>
      <w:r w:rsidR="00721D7D">
        <w:rPr>
          <w:rFonts w:ascii="Arial" w:hAnsi="Arial"/>
          <w:b/>
        </w:rPr>
        <w:t xml:space="preserve"> Festhalle</w:t>
      </w:r>
      <w:r w:rsidRPr="00F66B65">
        <w:rPr>
          <w:rFonts w:ascii="Arial" w:hAnsi="Arial"/>
          <w:b/>
        </w:rPr>
        <w:t xml:space="preserve"> Rosenheim   </w:t>
      </w:r>
      <w:r w:rsidR="00514420" w:rsidRPr="00F66B65">
        <w:rPr>
          <w:rFonts w:ascii="Arial" w:hAnsi="Arial"/>
          <w:b/>
        </w:rPr>
        <w:t xml:space="preserve">auf der </w:t>
      </w:r>
      <w:proofErr w:type="spellStart"/>
      <w:r w:rsidR="00514420" w:rsidRPr="00F66B65">
        <w:rPr>
          <w:rFonts w:ascii="Arial" w:hAnsi="Arial"/>
          <w:b/>
        </w:rPr>
        <w:t>Loretowiese</w:t>
      </w:r>
      <w:proofErr w:type="spellEnd"/>
    </w:p>
    <w:p w:rsidR="00630499" w:rsidRPr="00F66B65" w:rsidRDefault="00A02BD0" w:rsidP="002968CA">
      <w:pPr>
        <w:pStyle w:val="berschrift1"/>
        <w:ind w:left="360"/>
        <w:jc w:val="left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Öffnungszeiten</w:t>
      </w:r>
      <w:r w:rsidR="002968CA" w:rsidRPr="00F66B65">
        <w:rPr>
          <w:rFonts w:ascii="Arial" w:hAnsi="Arial" w:cs="Arial"/>
          <w:sz w:val="24"/>
          <w:u w:val="none"/>
        </w:rPr>
        <w:t>:</w:t>
      </w:r>
      <w:r w:rsidR="002968CA" w:rsidRPr="00F66B65">
        <w:rPr>
          <w:rFonts w:ascii="Arial" w:hAnsi="Arial" w:cs="Arial"/>
          <w:sz w:val="24"/>
          <w:u w:val="none"/>
        </w:rPr>
        <w:tab/>
      </w:r>
      <w:r w:rsidR="00FD1CC0" w:rsidRPr="00F66B65">
        <w:rPr>
          <w:rFonts w:ascii="Arial" w:hAnsi="Arial" w:cs="Arial"/>
          <w:sz w:val="24"/>
          <w:u w:val="none"/>
        </w:rPr>
        <w:t>Samstag  1</w:t>
      </w:r>
      <w:r w:rsidR="00982584" w:rsidRPr="00F66B65">
        <w:rPr>
          <w:rFonts w:ascii="Arial" w:hAnsi="Arial" w:cs="Arial"/>
          <w:sz w:val="24"/>
          <w:u w:val="none"/>
        </w:rPr>
        <w:t>3</w:t>
      </w:r>
      <w:r w:rsidR="00FD1CC0" w:rsidRPr="00F66B65">
        <w:rPr>
          <w:rFonts w:ascii="Arial" w:hAnsi="Arial" w:cs="Arial"/>
          <w:sz w:val="24"/>
          <w:u w:val="none"/>
        </w:rPr>
        <w:t xml:space="preserve">.00 – </w:t>
      </w:r>
      <w:r w:rsidR="00982584" w:rsidRPr="00F66B65">
        <w:rPr>
          <w:rFonts w:ascii="Arial" w:hAnsi="Arial" w:cs="Arial"/>
          <w:sz w:val="24"/>
          <w:u w:val="none"/>
        </w:rPr>
        <w:t>18</w:t>
      </w:r>
      <w:r w:rsidR="00FD1CC0" w:rsidRPr="00F66B65">
        <w:rPr>
          <w:rFonts w:ascii="Arial" w:hAnsi="Arial" w:cs="Arial"/>
          <w:sz w:val="24"/>
          <w:u w:val="none"/>
        </w:rPr>
        <w:t xml:space="preserve">.00 Uhr, Sonntag </w:t>
      </w:r>
      <w:r w:rsidR="00057E59">
        <w:rPr>
          <w:rFonts w:ascii="Arial" w:hAnsi="Arial" w:cs="Arial"/>
          <w:sz w:val="24"/>
          <w:u w:val="none"/>
        </w:rPr>
        <w:t>10</w:t>
      </w:r>
      <w:r w:rsidR="006D045D" w:rsidRPr="00F66B65">
        <w:rPr>
          <w:rFonts w:ascii="Arial" w:hAnsi="Arial" w:cs="Arial"/>
          <w:sz w:val="24"/>
          <w:u w:val="none"/>
        </w:rPr>
        <w:t>.00</w:t>
      </w:r>
      <w:r w:rsidR="002968CA" w:rsidRPr="00F66B65">
        <w:rPr>
          <w:rFonts w:ascii="Arial" w:hAnsi="Arial" w:cs="Arial"/>
          <w:sz w:val="24"/>
          <w:u w:val="none"/>
        </w:rPr>
        <w:t xml:space="preserve"> – </w:t>
      </w:r>
      <w:r w:rsidR="00FD1CC0" w:rsidRPr="00F66B65">
        <w:rPr>
          <w:rFonts w:ascii="Arial" w:hAnsi="Arial" w:cs="Arial"/>
          <w:sz w:val="24"/>
          <w:u w:val="none"/>
        </w:rPr>
        <w:t>1</w:t>
      </w:r>
      <w:r w:rsidR="00BA014C" w:rsidRPr="00F66B65">
        <w:rPr>
          <w:rFonts w:ascii="Arial" w:hAnsi="Arial" w:cs="Arial"/>
          <w:sz w:val="24"/>
          <w:u w:val="none"/>
        </w:rPr>
        <w:t>7</w:t>
      </w:r>
      <w:r w:rsidR="00FD1CC0" w:rsidRPr="00F66B65">
        <w:rPr>
          <w:rFonts w:ascii="Arial" w:hAnsi="Arial" w:cs="Arial"/>
          <w:sz w:val="24"/>
          <w:u w:val="none"/>
        </w:rPr>
        <w:t>.00</w:t>
      </w:r>
      <w:r w:rsidR="002968CA" w:rsidRPr="00F66B65">
        <w:rPr>
          <w:rFonts w:ascii="Arial" w:hAnsi="Arial" w:cs="Arial"/>
          <w:sz w:val="24"/>
          <w:u w:val="none"/>
        </w:rPr>
        <w:t xml:space="preserve"> Uhr</w:t>
      </w:r>
    </w:p>
    <w:p w:rsidR="008A0814" w:rsidRPr="00F66B65" w:rsidRDefault="00630499" w:rsidP="002968CA">
      <w:pPr>
        <w:pStyle w:val="berschrift1"/>
        <w:ind w:left="360"/>
        <w:jc w:val="left"/>
        <w:rPr>
          <w:rFonts w:ascii="Arial" w:hAnsi="Arial" w:cs="Arial"/>
          <w:sz w:val="24"/>
          <w:u w:val="none"/>
        </w:rPr>
      </w:pPr>
      <w:r w:rsidRPr="00F66B65">
        <w:rPr>
          <w:rFonts w:ascii="Arial" w:hAnsi="Arial" w:cs="Arial"/>
          <w:sz w:val="24"/>
          <w:u w:val="none"/>
        </w:rPr>
        <w:t>Aufbau:</w:t>
      </w:r>
      <w:r w:rsidRPr="00F66B65">
        <w:rPr>
          <w:rFonts w:ascii="Arial" w:hAnsi="Arial" w:cs="Arial"/>
          <w:sz w:val="24"/>
          <w:u w:val="none"/>
        </w:rPr>
        <w:tab/>
      </w:r>
      <w:r w:rsidRPr="00F66B65">
        <w:rPr>
          <w:rFonts w:ascii="Arial" w:hAnsi="Arial" w:cs="Arial"/>
          <w:sz w:val="24"/>
          <w:u w:val="none"/>
        </w:rPr>
        <w:tab/>
      </w:r>
      <w:r w:rsidRPr="00F66B65">
        <w:rPr>
          <w:rFonts w:ascii="Arial" w:hAnsi="Arial" w:cs="Arial"/>
          <w:sz w:val="24"/>
          <w:u w:val="none"/>
        </w:rPr>
        <w:tab/>
        <w:t xml:space="preserve">Samstag  </w:t>
      </w:r>
      <w:r w:rsidR="00495E71">
        <w:rPr>
          <w:rFonts w:ascii="Arial" w:hAnsi="Arial" w:cs="Arial"/>
          <w:sz w:val="24"/>
          <w:u w:val="none"/>
        </w:rPr>
        <w:t>8</w:t>
      </w:r>
      <w:r w:rsidRPr="00F66B65">
        <w:rPr>
          <w:rFonts w:ascii="Arial" w:hAnsi="Arial" w:cs="Arial"/>
          <w:sz w:val="24"/>
          <w:u w:val="none"/>
        </w:rPr>
        <w:t>.</w:t>
      </w:r>
      <w:r w:rsidR="007418D7">
        <w:rPr>
          <w:rFonts w:ascii="Arial" w:hAnsi="Arial" w:cs="Arial"/>
          <w:sz w:val="24"/>
          <w:u w:val="none"/>
        </w:rPr>
        <w:t>30</w:t>
      </w:r>
      <w:r w:rsidRPr="00F66B65">
        <w:rPr>
          <w:rFonts w:ascii="Arial" w:hAnsi="Arial" w:cs="Arial"/>
          <w:sz w:val="24"/>
          <w:u w:val="none"/>
        </w:rPr>
        <w:t xml:space="preserve"> – 1</w:t>
      </w:r>
      <w:r w:rsidR="00982584" w:rsidRPr="00F66B65">
        <w:rPr>
          <w:rFonts w:ascii="Arial" w:hAnsi="Arial" w:cs="Arial"/>
          <w:sz w:val="24"/>
          <w:u w:val="none"/>
        </w:rPr>
        <w:t>3</w:t>
      </w:r>
      <w:r w:rsidRPr="00F66B65">
        <w:rPr>
          <w:rFonts w:ascii="Arial" w:hAnsi="Arial" w:cs="Arial"/>
          <w:sz w:val="24"/>
          <w:u w:val="none"/>
        </w:rPr>
        <w:t>.00 Uhr</w:t>
      </w:r>
      <w:r w:rsidR="002968CA" w:rsidRPr="00F66B65">
        <w:rPr>
          <w:rFonts w:ascii="Arial" w:hAnsi="Arial" w:cs="Arial"/>
          <w:sz w:val="24"/>
          <w:u w:val="none"/>
        </w:rPr>
        <w:t xml:space="preserve"> </w:t>
      </w:r>
      <w:r w:rsidR="00877667" w:rsidRPr="00F66B65">
        <w:rPr>
          <w:rFonts w:ascii="Arial" w:hAnsi="Arial" w:cs="Arial"/>
          <w:sz w:val="24"/>
          <w:u w:val="none"/>
        </w:rPr>
        <w:t xml:space="preserve">Sonntag </w:t>
      </w:r>
      <w:r w:rsidR="00E754BD">
        <w:rPr>
          <w:rFonts w:ascii="Arial" w:hAnsi="Arial" w:cs="Arial"/>
          <w:sz w:val="24"/>
          <w:u w:val="none"/>
        </w:rPr>
        <w:t>Einlass Aussteller</w:t>
      </w:r>
      <w:bookmarkStart w:id="0" w:name="_GoBack"/>
      <w:bookmarkEnd w:id="0"/>
      <w:r w:rsidR="00E754BD">
        <w:rPr>
          <w:rFonts w:ascii="Arial" w:hAnsi="Arial" w:cs="Arial"/>
          <w:sz w:val="24"/>
          <w:u w:val="none"/>
        </w:rPr>
        <w:t xml:space="preserve"> ab </w:t>
      </w:r>
      <w:r w:rsidR="00877667" w:rsidRPr="00F66B65">
        <w:rPr>
          <w:rFonts w:ascii="Arial" w:hAnsi="Arial" w:cs="Arial"/>
          <w:sz w:val="24"/>
          <w:u w:val="none"/>
        </w:rPr>
        <w:t>0</w:t>
      </w:r>
      <w:r w:rsidR="00E754BD">
        <w:rPr>
          <w:rFonts w:ascii="Arial" w:hAnsi="Arial" w:cs="Arial"/>
          <w:sz w:val="24"/>
          <w:u w:val="none"/>
        </w:rPr>
        <w:t>9</w:t>
      </w:r>
      <w:r w:rsidR="00877667" w:rsidRPr="00F66B65">
        <w:rPr>
          <w:rFonts w:ascii="Arial" w:hAnsi="Arial" w:cs="Arial"/>
          <w:sz w:val="24"/>
          <w:u w:val="none"/>
        </w:rPr>
        <w:t>.00 Uhr</w:t>
      </w:r>
    </w:p>
    <w:p w:rsidR="002968CA" w:rsidRPr="00A67CD9" w:rsidRDefault="002968CA" w:rsidP="002968CA">
      <w:pPr>
        <w:ind w:left="360"/>
        <w:rPr>
          <w:rFonts w:ascii="Arial" w:hAnsi="Arial" w:cs="Arial"/>
          <w:sz w:val="16"/>
          <w:szCs w:val="16"/>
        </w:rPr>
      </w:pPr>
    </w:p>
    <w:p w:rsidR="002968CA" w:rsidRDefault="002968CA" w:rsidP="002968CA">
      <w:pPr>
        <w:ind w:left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1.) Platzreservierung und Gebühren</w:t>
      </w:r>
    </w:p>
    <w:p w:rsidR="003D18E4" w:rsidRDefault="002968CA" w:rsidP="00B10B25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Die Reservierung </w:t>
      </w:r>
      <w:r w:rsidR="003D18E4">
        <w:rPr>
          <w:rFonts w:ascii="Arial" w:hAnsi="Arial"/>
          <w:sz w:val="22"/>
          <w:szCs w:val="22"/>
        </w:rPr>
        <w:t xml:space="preserve">und Vergabe der Verkaufsstände obliegt der Börsenleitung </w:t>
      </w:r>
      <w:r w:rsidR="001F16EB">
        <w:rPr>
          <w:rFonts w:ascii="Arial" w:hAnsi="Arial"/>
          <w:sz w:val="22"/>
          <w:szCs w:val="22"/>
        </w:rPr>
        <w:t xml:space="preserve">und </w:t>
      </w:r>
      <w:r>
        <w:rPr>
          <w:rFonts w:ascii="Arial" w:hAnsi="Arial"/>
          <w:sz w:val="22"/>
          <w:szCs w:val="22"/>
        </w:rPr>
        <w:t xml:space="preserve">erfolgt </w:t>
      </w:r>
      <w:r w:rsidR="003D18E4">
        <w:rPr>
          <w:rFonts w:ascii="Arial" w:hAnsi="Arial"/>
          <w:sz w:val="22"/>
          <w:szCs w:val="22"/>
        </w:rPr>
        <w:t xml:space="preserve">nach dem Eingang der Anmeldungen (Änderungen der gewünschten Standlänge bleiben der Börsenleitung vorbehalten) </w:t>
      </w:r>
      <w:r w:rsidR="00B10B25" w:rsidRPr="007418D7">
        <w:rPr>
          <w:rFonts w:ascii="Arial" w:hAnsi="Arial"/>
          <w:b/>
          <w:color w:val="FF0000"/>
        </w:rPr>
        <w:t>Mindestlänge 2 m</w:t>
      </w:r>
      <w:r w:rsidR="003D18E4" w:rsidRPr="007418D7">
        <w:rPr>
          <w:rFonts w:ascii="Arial" w:hAnsi="Arial"/>
          <w:b/>
          <w:color w:val="FF0000"/>
        </w:rPr>
        <w:t xml:space="preserve">, </w:t>
      </w:r>
      <w:r w:rsidR="007418D7" w:rsidRPr="007418D7">
        <w:rPr>
          <w:rFonts w:ascii="Arial" w:hAnsi="Arial"/>
          <w:b/>
          <w:color w:val="FF0000"/>
        </w:rPr>
        <w:t>Maximallänge 5m.</w:t>
      </w:r>
      <w:r w:rsidR="007418D7">
        <w:rPr>
          <w:rFonts w:ascii="Arial" w:hAnsi="Arial"/>
          <w:sz w:val="22"/>
          <w:szCs w:val="22"/>
        </w:rPr>
        <w:t xml:space="preserve"> H</w:t>
      </w:r>
      <w:r w:rsidR="003D18E4">
        <w:rPr>
          <w:rFonts w:ascii="Arial" w:hAnsi="Arial"/>
          <w:sz w:val="22"/>
          <w:szCs w:val="22"/>
        </w:rPr>
        <w:t>albe Meter werden nicht vergeben</w:t>
      </w:r>
      <w:r w:rsidR="00B10B25">
        <w:rPr>
          <w:rFonts w:ascii="Arial" w:hAnsi="Arial"/>
          <w:sz w:val="22"/>
          <w:szCs w:val="22"/>
        </w:rPr>
        <w:t xml:space="preserve">. </w:t>
      </w:r>
    </w:p>
    <w:p w:rsidR="001F16EB" w:rsidRPr="001F16EB" w:rsidRDefault="002968CA" w:rsidP="00B10B25">
      <w:pPr>
        <w:ind w:left="360"/>
        <w:rPr>
          <w:rFonts w:ascii="Arial" w:hAnsi="Arial"/>
          <w:sz w:val="22"/>
          <w:szCs w:val="22"/>
        </w:rPr>
      </w:pPr>
      <w:r w:rsidRPr="001F16EB">
        <w:rPr>
          <w:rFonts w:ascii="Arial" w:hAnsi="Arial"/>
          <w:sz w:val="22"/>
          <w:szCs w:val="22"/>
        </w:rPr>
        <w:t xml:space="preserve">Die </w:t>
      </w:r>
      <w:r w:rsidR="00DF4D94" w:rsidRPr="001F16EB">
        <w:rPr>
          <w:rFonts w:ascii="Arial" w:hAnsi="Arial"/>
          <w:sz w:val="22"/>
          <w:szCs w:val="22"/>
        </w:rPr>
        <w:t>Stand</w:t>
      </w:r>
      <w:r w:rsidR="00DF5C46" w:rsidRPr="001F16EB">
        <w:rPr>
          <w:rFonts w:ascii="Arial" w:hAnsi="Arial"/>
          <w:sz w:val="22"/>
          <w:szCs w:val="22"/>
        </w:rPr>
        <w:t>g</w:t>
      </w:r>
      <w:r w:rsidRPr="001F16EB">
        <w:rPr>
          <w:rFonts w:ascii="Arial" w:hAnsi="Arial"/>
          <w:sz w:val="22"/>
          <w:szCs w:val="22"/>
        </w:rPr>
        <w:t xml:space="preserve">ebühren </w:t>
      </w:r>
      <w:r w:rsidR="00A83A8D" w:rsidRPr="001F16EB">
        <w:rPr>
          <w:rFonts w:ascii="Arial" w:hAnsi="Arial"/>
          <w:sz w:val="22"/>
          <w:szCs w:val="22"/>
        </w:rPr>
        <w:t xml:space="preserve">sind während der Börse zu begleichen </w:t>
      </w:r>
      <w:r w:rsidR="00DF5C46" w:rsidRPr="001F16EB">
        <w:rPr>
          <w:rFonts w:ascii="Arial" w:hAnsi="Arial"/>
          <w:sz w:val="22"/>
          <w:szCs w:val="22"/>
        </w:rPr>
        <w:t>und</w:t>
      </w:r>
      <w:r w:rsidR="00B10B25" w:rsidRPr="001F16EB">
        <w:rPr>
          <w:rFonts w:ascii="Arial" w:hAnsi="Arial"/>
          <w:sz w:val="22"/>
          <w:szCs w:val="22"/>
        </w:rPr>
        <w:t xml:space="preserve"> </w:t>
      </w:r>
      <w:r w:rsidRPr="001F16EB">
        <w:rPr>
          <w:rFonts w:ascii="Arial" w:hAnsi="Arial"/>
          <w:sz w:val="22"/>
          <w:szCs w:val="22"/>
        </w:rPr>
        <w:t xml:space="preserve">betragen </w:t>
      </w:r>
      <w:r w:rsidR="00B10B25" w:rsidRPr="001F16EB">
        <w:rPr>
          <w:rFonts w:ascii="Arial" w:hAnsi="Arial"/>
          <w:sz w:val="22"/>
          <w:szCs w:val="22"/>
        </w:rPr>
        <w:t xml:space="preserve">insgesamt </w:t>
      </w:r>
      <w:r w:rsidRPr="001F16EB">
        <w:rPr>
          <w:rFonts w:ascii="Arial" w:hAnsi="Arial"/>
          <w:sz w:val="22"/>
          <w:szCs w:val="22"/>
        </w:rPr>
        <w:t xml:space="preserve">für </w:t>
      </w:r>
    </w:p>
    <w:p w:rsidR="00552366" w:rsidRDefault="001F16EB" w:rsidP="00B10B25">
      <w:pPr>
        <w:ind w:left="360"/>
        <w:rPr>
          <w:rFonts w:ascii="Arial" w:hAnsi="Arial"/>
          <w:b/>
          <w:sz w:val="22"/>
          <w:szCs w:val="22"/>
        </w:rPr>
      </w:pPr>
      <w:r w:rsidRPr="001F16EB">
        <w:rPr>
          <w:rFonts w:ascii="Arial" w:hAnsi="Arial"/>
          <w:sz w:val="22"/>
          <w:szCs w:val="22"/>
        </w:rPr>
        <w:t>beide Tage:</w:t>
      </w:r>
      <w:r>
        <w:rPr>
          <w:rFonts w:ascii="Arial" w:hAnsi="Arial"/>
          <w:b/>
          <w:sz w:val="22"/>
          <w:szCs w:val="22"/>
        </w:rPr>
        <w:t xml:space="preserve"> </w:t>
      </w:r>
    </w:p>
    <w:p w:rsidR="00552366" w:rsidRPr="00721D7D" w:rsidRDefault="00721D7D" w:rsidP="00721D7D">
      <w:pPr>
        <w:ind w:left="360"/>
        <w:rPr>
          <w:rFonts w:ascii="Arial" w:hAnsi="Arial"/>
          <w:b/>
          <w:color w:val="FF0000"/>
          <w:sz w:val="28"/>
          <w:szCs w:val="28"/>
        </w:rPr>
      </w:pPr>
      <w:r w:rsidRPr="00721D7D">
        <w:rPr>
          <w:rFonts w:ascii="Arial" w:hAnsi="Arial"/>
          <w:b/>
          <w:color w:val="FF0000"/>
          <w:sz w:val="28"/>
          <w:szCs w:val="28"/>
          <w:highlight w:val="yellow"/>
        </w:rPr>
        <w:t>Standg</w:t>
      </w:r>
      <w:r w:rsidR="00D52362" w:rsidRPr="00721D7D">
        <w:rPr>
          <w:rFonts w:ascii="Arial" w:hAnsi="Arial"/>
          <w:b/>
          <w:color w:val="FF0000"/>
          <w:sz w:val="28"/>
          <w:szCs w:val="28"/>
          <w:highlight w:val="yellow"/>
        </w:rPr>
        <w:t xml:space="preserve">ebühren sind </w:t>
      </w:r>
      <w:proofErr w:type="gramStart"/>
      <w:r w:rsidR="00D52362" w:rsidRPr="00721D7D">
        <w:rPr>
          <w:rFonts w:ascii="Arial" w:hAnsi="Arial"/>
          <w:b/>
          <w:color w:val="FF0000"/>
          <w:sz w:val="28"/>
          <w:szCs w:val="28"/>
          <w:highlight w:val="yellow"/>
        </w:rPr>
        <w:t>zur Zeit</w:t>
      </w:r>
      <w:proofErr w:type="gramEnd"/>
      <w:r w:rsidR="00D52362" w:rsidRPr="00721D7D">
        <w:rPr>
          <w:rFonts w:ascii="Arial" w:hAnsi="Arial"/>
          <w:b/>
          <w:color w:val="FF0000"/>
          <w:sz w:val="28"/>
          <w:szCs w:val="28"/>
          <w:highlight w:val="yellow"/>
        </w:rPr>
        <w:t xml:space="preserve"> noch nicht </w:t>
      </w:r>
      <w:r w:rsidR="007418D7">
        <w:rPr>
          <w:rFonts w:ascii="Arial" w:hAnsi="Arial"/>
          <w:b/>
          <w:color w:val="FF0000"/>
          <w:sz w:val="28"/>
          <w:szCs w:val="28"/>
          <w:highlight w:val="yellow"/>
        </w:rPr>
        <w:t xml:space="preserve">endgültig </w:t>
      </w:r>
      <w:r w:rsidR="00D52362" w:rsidRPr="00721D7D">
        <w:rPr>
          <w:rFonts w:ascii="Arial" w:hAnsi="Arial"/>
          <w:b/>
          <w:color w:val="FF0000"/>
          <w:sz w:val="28"/>
          <w:szCs w:val="28"/>
          <w:highlight w:val="yellow"/>
        </w:rPr>
        <w:t xml:space="preserve">absehbar und </w:t>
      </w:r>
      <w:r w:rsidR="007418D7">
        <w:rPr>
          <w:rFonts w:ascii="Arial" w:hAnsi="Arial"/>
          <w:b/>
          <w:color w:val="FF0000"/>
          <w:sz w:val="28"/>
          <w:szCs w:val="28"/>
          <w:highlight w:val="yellow"/>
        </w:rPr>
        <w:t>können</w:t>
      </w:r>
      <w:r w:rsidR="00D52362" w:rsidRPr="00721D7D">
        <w:rPr>
          <w:rFonts w:ascii="Arial" w:hAnsi="Arial"/>
          <w:b/>
          <w:color w:val="FF0000"/>
          <w:sz w:val="28"/>
          <w:szCs w:val="28"/>
          <w:highlight w:val="yellow"/>
        </w:rPr>
        <w:t xml:space="preserve"> </w:t>
      </w:r>
      <w:r w:rsidRPr="00721D7D">
        <w:rPr>
          <w:rFonts w:ascii="Arial" w:hAnsi="Arial"/>
          <w:b/>
          <w:color w:val="FF0000"/>
          <w:sz w:val="28"/>
          <w:szCs w:val="28"/>
          <w:highlight w:val="yellow"/>
        </w:rPr>
        <w:t>geringfügig angehoben</w:t>
      </w:r>
      <w:r w:rsidR="007418D7">
        <w:rPr>
          <w:rFonts w:ascii="Arial" w:hAnsi="Arial"/>
          <w:b/>
          <w:color w:val="FF0000"/>
          <w:sz w:val="28"/>
          <w:szCs w:val="28"/>
          <w:highlight w:val="yellow"/>
        </w:rPr>
        <w:t xml:space="preserve"> werden</w:t>
      </w:r>
      <w:r w:rsidRPr="00721D7D">
        <w:rPr>
          <w:rFonts w:ascii="Arial" w:hAnsi="Arial"/>
          <w:b/>
          <w:color w:val="FF0000"/>
          <w:sz w:val="28"/>
          <w:szCs w:val="28"/>
          <w:highlight w:val="yellow"/>
        </w:rPr>
        <w:t>. Sollte sich eine Anhebung um mehr als 10,00 € je Meter ergeben, kann die Anmeldung rückgängig gemacht werden</w:t>
      </w:r>
    </w:p>
    <w:p w:rsidR="00D52362" w:rsidRPr="007418D7" w:rsidRDefault="00D52362" w:rsidP="00B10B25">
      <w:pPr>
        <w:ind w:left="360"/>
        <w:rPr>
          <w:rFonts w:ascii="Arial" w:hAnsi="Arial"/>
          <w:b/>
          <w:sz w:val="12"/>
          <w:szCs w:val="12"/>
        </w:rPr>
      </w:pPr>
    </w:p>
    <w:p w:rsidR="00552366" w:rsidRPr="00D52362" w:rsidRDefault="00D52362" w:rsidP="00B10B25">
      <w:pPr>
        <w:ind w:left="360"/>
        <w:rPr>
          <w:rFonts w:ascii="Arial" w:hAnsi="Arial"/>
          <w:b/>
          <w:i/>
          <w:sz w:val="22"/>
          <w:szCs w:val="22"/>
        </w:rPr>
      </w:pPr>
      <w:r w:rsidRPr="00D52362">
        <w:rPr>
          <w:rFonts w:ascii="Arial" w:hAnsi="Arial"/>
          <w:b/>
          <w:i/>
          <w:sz w:val="22"/>
          <w:szCs w:val="22"/>
        </w:rPr>
        <w:t>Stand für 202</w:t>
      </w:r>
      <w:r w:rsidR="007418D7">
        <w:rPr>
          <w:rFonts w:ascii="Arial" w:hAnsi="Arial"/>
          <w:b/>
          <w:i/>
          <w:sz w:val="22"/>
          <w:szCs w:val="22"/>
        </w:rPr>
        <w:t>5</w:t>
      </w:r>
    </w:p>
    <w:p w:rsidR="002968CA" w:rsidRPr="007418D7" w:rsidRDefault="002968CA" w:rsidP="00B10B25">
      <w:pPr>
        <w:ind w:left="360"/>
        <w:rPr>
          <w:rFonts w:ascii="Arial" w:hAnsi="Arial"/>
        </w:rPr>
      </w:pPr>
      <w:r w:rsidRPr="007418D7">
        <w:rPr>
          <w:rFonts w:ascii="Arial" w:hAnsi="Arial"/>
          <w:b/>
          <w:i/>
        </w:rPr>
        <w:t>Vereinsmitglieder €</w:t>
      </w:r>
      <w:r w:rsidR="004B7067" w:rsidRPr="007418D7">
        <w:rPr>
          <w:rFonts w:ascii="Arial" w:hAnsi="Arial"/>
          <w:b/>
          <w:i/>
        </w:rPr>
        <w:t xml:space="preserve">    45 </w:t>
      </w:r>
      <w:r w:rsidR="00FD1CC0" w:rsidRPr="007418D7">
        <w:rPr>
          <w:rFonts w:ascii="Arial" w:hAnsi="Arial"/>
          <w:b/>
          <w:i/>
        </w:rPr>
        <w:t>,</w:t>
      </w:r>
      <w:r w:rsidR="006D045D" w:rsidRPr="007418D7">
        <w:rPr>
          <w:rFonts w:ascii="Arial" w:hAnsi="Arial"/>
          <w:b/>
          <w:i/>
        </w:rPr>
        <w:t>-</w:t>
      </w:r>
      <w:r w:rsidRPr="007418D7">
        <w:rPr>
          <w:rFonts w:ascii="Arial" w:hAnsi="Arial"/>
          <w:b/>
          <w:i/>
        </w:rPr>
        <w:t xml:space="preserve">/m, für Nichtmitglieder € </w:t>
      </w:r>
      <w:r w:rsidR="004B7067" w:rsidRPr="007418D7">
        <w:rPr>
          <w:rFonts w:ascii="Arial" w:hAnsi="Arial"/>
          <w:b/>
          <w:i/>
        </w:rPr>
        <w:t xml:space="preserve">   55  </w:t>
      </w:r>
      <w:r w:rsidR="00FD1CC0" w:rsidRPr="007418D7">
        <w:rPr>
          <w:rFonts w:ascii="Arial" w:hAnsi="Arial"/>
          <w:b/>
          <w:i/>
        </w:rPr>
        <w:t>,</w:t>
      </w:r>
      <w:r w:rsidRPr="007418D7">
        <w:rPr>
          <w:rFonts w:ascii="Arial" w:hAnsi="Arial"/>
          <w:b/>
          <w:i/>
        </w:rPr>
        <w:t>-/m (incl. Beleuchtung)</w:t>
      </w:r>
      <w:r w:rsidR="00DF5C46" w:rsidRPr="007418D7">
        <w:rPr>
          <w:rFonts w:ascii="Arial" w:hAnsi="Arial"/>
          <w:b/>
          <w:i/>
        </w:rPr>
        <w:t>.</w:t>
      </w:r>
      <w:r w:rsidRPr="007418D7">
        <w:rPr>
          <w:rFonts w:ascii="Arial" w:hAnsi="Arial"/>
          <w:i/>
        </w:rPr>
        <w:t xml:space="preserve"> </w:t>
      </w:r>
    </w:p>
    <w:p w:rsidR="002968CA" w:rsidRPr="007418D7" w:rsidRDefault="002968CA" w:rsidP="002968CA">
      <w:pPr>
        <w:ind w:left="360"/>
        <w:rPr>
          <w:rFonts w:ascii="Arial" w:hAnsi="Arial"/>
          <w:sz w:val="12"/>
          <w:szCs w:val="12"/>
        </w:rPr>
      </w:pPr>
    </w:p>
    <w:p w:rsidR="002968CA" w:rsidRDefault="002968CA" w:rsidP="002968CA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Veränderungen der Tischflächen (Verbreiterung o</w:t>
      </w:r>
      <w:r w:rsidR="00D150E1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 xml:space="preserve">ä.) sind </w:t>
      </w:r>
      <w:r w:rsidR="008A0814">
        <w:rPr>
          <w:rFonts w:ascii="Arial" w:hAnsi="Arial"/>
          <w:b/>
          <w:sz w:val="22"/>
          <w:szCs w:val="22"/>
        </w:rPr>
        <w:t xml:space="preserve">kostenpflichtig </w:t>
      </w:r>
      <w:r w:rsidR="00DF5C46">
        <w:rPr>
          <w:rFonts w:ascii="Arial" w:hAnsi="Arial"/>
          <w:b/>
          <w:sz w:val="22"/>
          <w:szCs w:val="22"/>
        </w:rPr>
        <w:t xml:space="preserve">(€ 5,- / 1/2qm) </w:t>
      </w:r>
      <w:r w:rsidR="00DF4D94">
        <w:rPr>
          <w:rFonts w:ascii="Arial" w:hAnsi="Arial"/>
          <w:b/>
          <w:sz w:val="22"/>
          <w:szCs w:val="22"/>
        </w:rPr>
        <w:t>und nur in Ab</w:t>
      </w:r>
      <w:r w:rsidR="008A0814">
        <w:rPr>
          <w:rFonts w:ascii="Arial" w:hAnsi="Arial"/>
          <w:b/>
          <w:sz w:val="22"/>
          <w:szCs w:val="22"/>
        </w:rPr>
        <w:t>sprache mit der Börsenleitung</w:t>
      </w:r>
      <w:r w:rsidR="006D045D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genehmig</w:t>
      </w:r>
      <w:r w:rsidR="006D045D">
        <w:rPr>
          <w:rFonts w:ascii="Arial" w:hAnsi="Arial"/>
          <w:b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.</w:t>
      </w:r>
    </w:p>
    <w:p w:rsidR="002968CA" w:rsidRPr="00495E71" w:rsidRDefault="002968CA" w:rsidP="002968CA">
      <w:pPr>
        <w:ind w:left="360"/>
        <w:rPr>
          <w:rFonts w:ascii="Arial" w:hAnsi="Arial"/>
          <w:sz w:val="16"/>
          <w:szCs w:val="16"/>
        </w:rPr>
      </w:pPr>
    </w:p>
    <w:p w:rsidR="002968CA" w:rsidRDefault="002968CA" w:rsidP="002968CA">
      <w:pPr>
        <w:ind w:left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2.) Tisch- und Saalordnung</w:t>
      </w:r>
    </w:p>
    <w:p w:rsidR="002968CA" w:rsidRDefault="002968CA" w:rsidP="002968CA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Alle Tische </w:t>
      </w:r>
      <w:r w:rsidR="00514420">
        <w:rPr>
          <w:rFonts w:ascii="Arial" w:hAnsi="Arial"/>
          <w:sz w:val="22"/>
          <w:szCs w:val="22"/>
        </w:rPr>
        <w:t xml:space="preserve">(Tiefe </w:t>
      </w:r>
      <w:r w:rsidR="006D045D">
        <w:rPr>
          <w:rFonts w:ascii="Arial" w:hAnsi="Arial"/>
          <w:sz w:val="22"/>
          <w:szCs w:val="22"/>
        </w:rPr>
        <w:t>0,7m)</w:t>
      </w:r>
      <w:r w:rsidR="0051442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müssen vom Aussteller selbst bis zum Fußboden abgedeckt werden. Für Verlängerungskabel, Verteilerdosen und Beleuchtungskörper ist selbst Sorge zu tragen.</w:t>
      </w:r>
      <w:r w:rsidR="00553329" w:rsidRPr="00553329">
        <w:rPr>
          <w:rFonts w:ascii="Arial" w:hAnsi="Arial"/>
          <w:sz w:val="22"/>
          <w:szCs w:val="22"/>
        </w:rPr>
        <w:t xml:space="preserve"> </w:t>
      </w:r>
      <w:r w:rsidR="00553329">
        <w:rPr>
          <w:rFonts w:ascii="Arial" w:hAnsi="Arial"/>
          <w:sz w:val="22"/>
          <w:szCs w:val="22"/>
        </w:rPr>
        <w:t xml:space="preserve">Steckdosen sind ausreichend vorhanden. </w:t>
      </w:r>
      <w:r>
        <w:rPr>
          <w:rFonts w:ascii="Arial" w:hAnsi="Arial"/>
          <w:sz w:val="22"/>
          <w:szCs w:val="22"/>
        </w:rPr>
        <w:t xml:space="preserve"> Alle elektrischen Teile müssen den gesetzlichen Bestimmungen des VDE entsprechen. </w:t>
      </w:r>
      <w:r w:rsidR="00495E71">
        <w:rPr>
          <w:rFonts w:ascii="Arial" w:hAnsi="Arial"/>
          <w:sz w:val="22"/>
          <w:szCs w:val="22"/>
        </w:rPr>
        <w:t xml:space="preserve">Die Benutzung von privaten Elektrogeräten (Wasserkocher, Kaffeemaschinen usw.) ist nicht erlaubt. </w:t>
      </w:r>
      <w:r>
        <w:rPr>
          <w:rFonts w:ascii="Arial" w:hAnsi="Arial"/>
          <w:sz w:val="22"/>
          <w:szCs w:val="22"/>
        </w:rPr>
        <w:t>In den Ausstellungsräumen besteht Rauchverbot.</w:t>
      </w:r>
    </w:p>
    <w:p w:rsidR="002968CA" w:rsidRDefault="002968CA" w:rsidP="002968CA">
      <w:pPr>
        <w:ind w:left="360"/>
        <w:rPr>
          <w:rFonts w:ascii="Arial" w:hAnsi="Arial"/>
          <w:b/>
          <w:color w:val="008000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Die einzelnen Stände sind mit Namen und Anschrift des Ausstellers zu versehen. Die Ware ist erkennbar mit Preisen auszuzeichnen.</w:t>
      </w:r>
      <w:r w:rsidR="00F53D1E">
        <w:rPr>
          <w:rFonts w:ascii="Arial" w:hAnsi="Arial"/>
          <w:b/>
          <w:sz w:val="22"/>
          <w:szCs w:val="22"/>
        </w:rPr>
        <w:t xml:space="preserve"> </w:t>
      </w:r>
      <w:r w:rsidR="00F53D1E" w:rsidRPr="00F53D1E">
        <w:rPr>
          <w:rFonts w:ascii="Arial" w:hAnsi="Arial"/>
          <w:b/>
          <w:sz w:val="22"/>
          <w:szCs w:val="22"/>
        </w:rPr>
        <w:t>Montierte oder reparierte Ausstellungsstücke sind deutlich zu kennzeichnen</w:t>
      </w:r>
      <w:r w:rsidR="00F53D1E">
        <w:rPr>
          <w:rFonts w:ascii="Arial" w:hAnsi="Arial"/>
          <w:b/>
          <w:sz w:val="22"/>
          <w:szCs w:val="22"/>
        </w:rPr>
        <w:t>.</w:t>
      </w:r>
      <w:r w:rsidR="00A3168C">
        <w:rPr>
          <w:rFonts w:ascii="Arial" w:hAnsi="Arial"/>
          <w:b/>
          <w:sz w:val="22"/>
          <w:szCs w:val="22"/>
        </w:rPr>
        <w:t xml:space="preserve"> </w:t>
      </w:r>
    </w:p>
    <w:p w:rsidR="007C4EA3" w:rsidRPr="00495E71" w:rsidRDefault="007C4EA3" w:rsidP="002968CA">
      <w:pPr>
        <w:ind w:left="360"/>
        <w:rPr>
          <w:rFonts w:ascii="Arial" w:hAnsi="Arial"/>
          <w:b/>
          <w:color w:val="008000"/>
          <w:sz w:val="16"/>
          <w:szCs w:val="16"/>
        </w:rPr>
      </w:pPr>
    </w:p>
    <w:p w:rsidR="007C4EA3" w:rsidRPr="007C4EA3" w:rsidRDefault="007C4EA3" w:rsidP="002968CA">
      <w:pPr>
        <w:ind w:left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Wir machen ausdrücklich darauf aufmerksam, dass Ketten und Schmuck als Industrie</w:t>
      </w:r>
      <w:r w:rsidR="00250947">
        <w:rPr>
          <w:rFonts w:ascii="Arial" w:hAnsi="Arial"/>
          <w:b/>
          <w:sz w:val="22"/>
          <w:szCs w:val="22"/>
        </w:rPr>
        <w:t>produkte</w:t>
      </w:r>
      <w:r w:rsidR="00EB403C">
        <w:rPr>
          <w:rFonts w:ascii="Arial" w:hAnsi="Arial"/>
          <w:b/>
          <w:sz w:val="22"/>
          <w:szCs w:val="22"/>
        </w:rPr>
        <w:t xml:space="preserve"> (Strangware)</w:t>
      </w:r>
      <w:r w:rsidR="00250947">
        <w:rPr>
          <w:rFonts w:ascii="Arial" w:hAnsi="Arial"/>
          <w:b/>
          <w:sz w:val="22"/>
          <w:szCs w:val="22"/>
        </w:rPr>
        <w:t>, bestehend aus (Edel)metallen, Glas o.ä. ebenso wie metallg</w:t>
      </w:r>
      <w:r w:rsidR="006548B6">
        <w:rPr>
          <w:rFonts w:ascii="Arial" w:hAnsi="Arial"/>
          <w:b/>
          <w:sz w:val="22"/>
          <w:szCs w:val="22"/>
        </w:rPr>
        <w:t xml:space="preserve">efasste Ziergegenstände und </w:t>
      </w:r>
      <w:proofErr w:type="spellStart"/>
      <w:r w:rsidR="006548B6">
        <w:rPr>
          <w:rFonts w:ascii="Arial" w:hAnsi="Arial"/>
          <w:b/>
          <w:sz w:val="22"/>
          <w:szCs w:val="22"/>
        </w:rPr>
        <w:t>Tilla</w:t>
      </w:r>
      <w:r w:rsidR="00250947">
        <w:rPr>
          <w:rFonts w:ascii="Arial" w:hAnsi="Arial"/>
          <w:b/>
          <w:sz w:val="22"/>
          <w:szCs w:val="22"/>
        </w:rPr>
        <w:t>n</w:t>
      </w:r>
      <w:r w:rsidR="006548B6">
        <w:rPr>
          <w:rFonts w:ascii="Arial" w:hAnsi="Arial"/>
          <w:b/>
          <w:sz w:val="22"/>
          <w:szCs w:val="22"/>
        </w:rPr>
        <w:t>d</w:t>
      </w:r>
      <w:r w:rsidR="00250947">
        <w:rPr>
          <w:rFonts w:ascii="Arial" w:hAnsi="Arial"/>
          <w:b/>
          <w:sz w:val="22"/>
          <w:szCs w:val="22"/>
        </w:rPr>
        <w:t>sien</w:t>
      </w:r>
      <w:proofErr w:type="spellEnd"/>
      <w:r w:rsidR="00250947">
        <w:rPr>
          <w:rFonts w:ascii="Arial" w:hAnsi="Arial"/>
          <w:b/>
          <w:sz w:val="22"/>
          <w:szCs w:val="22"/>
        </w:rPr>
        <w:t xml:space="preserve"> nicht erlaubt sind. Bearbeiteter Naturstein </w:t>
      </w:r>
      <w:r w:rsidR="00EB403C">
        <w:rPr>
          <w:rFonts w:ascii="Arial" w:hAnsi="Arial"/>
          <w:b/>
          <w:sz w:val="22"/>
          <w:szCs w:val="22"/>
        </w:rPr>
        <w:t xml:space="preserve">und Unikatschmuck </w:t>
      </w:r>
      <w:r w:rsidR="00250947" w:rsidRPr="00877667">
        <w:rPr>
          <w:rFonts w:ascii="Arial" w:hAnsi="Arial"/>
          <w:sz w:val="22"/>
          <w:szCs w:val="22"/>
        </w:rPr>
        <w:t>(Anhänger</w:t>
      </w:r>
      <w:r w:rsidR="00250947">
        <w:rPr>
          <w:rFonts w:ascii="Arial" w:hAnsi="Arial"/>
          <w:b/>
          <w:sz w:val="22"/>
          <w:szCs w:val="22"/>
        </w:rPr>
        <w:t xml:space="preserve">, </w:t>
      </w:r>
      <w:r w:rsidR="00250947" w:rsidRPr="00877667">
        <w:rPr>
          <w:rFonts w:ascii="Arial" w:hAnsi="Arial"/>
          <w:sz w:val="22"/>
          <w:szCs w:val="22"/>
        </w:rPr>
        <w:t xml:space="preserve">Trommelsteine, Vasen, Schalen, Kugeln </w:t>
      </w:r>
      <w:proofErr w:type="spellStart"/>
      <w:r w:rsidR="00250947" w:rsidRPr="00877667">
        <w:rPr>
          <w:rFonts w:ascii="Arial" w:hAnsi="Arial"/>
          <w:sz w:val="22"/>
          <w:szCs w:val="22"/>
        </w:rPr>
        <w:t>u.ä.</w:t>
      </w:r>
      <w:proofErr w:type="spellEnd"/>
      <w:r w:rsidR="00250947" w:rsidRPr="00877667">
        <w:rPr>
          <w:rFonts w:ascii="Arial" w:hAnsi="Arial"/>
          <w:sz w:val="22"/>
          <w:szCs w:val="22"/>
        </w:rPr>
        <w:t>)</w:t>
      </w:r>
      <w:r w:rsidR="00EB403C">
        <w:rPr>
          <w:rFonts w:ascii="Arial" w:hAnsi="Arial"/>
          <w:b/>
          <w:sz w:val="22"/>
          <w:szCs w:val="22"/>
        </w:rPr>
        <w:t xml:space="preserve"> sind</w:t>
      </w:r>
      <w:r w:rsidR="00250947">
        <w:rPr>
          <w:rFonts w:ascii="Arial" w:hAnsi="Arial"/>
          <w:b/>
          <w:sz w:val="22"/>
          <w:szCs w:val="22"/>
        </w:rPr>
        <w:t xml:space="preserve"> zugelassen. </w:t>
      </w:r>
    </w:p>
    <w:p w:rsidR="00250947" w:rsidRPr="00495E71" w:rsidRDefault="00250947" w:rsidP="00250947">
      <w:pPr>
        <w:ind w:left="360"/>
        <w:jc w:val="both"/>
        <w:rPr>
          <w:rFonts w:ascii="Arial" w:hAnsi="Arial"/>
          <w:b/>
          <w:sz w:val="16"/>
          <w:szCs w:val="16"/>
        </w:rPr>
      </w:pPr>
    </w:p>
    <w:p w:rsidR="00F53D1E" w:rsidRPr="002968CA" w:rsidRDefault="002968CA" w:rsidP="00250947">
      <w:pPr>
        <w:ind w:left="360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2"/>
          <w:szCs w:val="22"/>
        </w:rPr>
        <w:t>Das Räumen und Verlassen der Stände vor Ende der Veranstaltung (</w:t>
      </w:r>
      <w:r w:rsidR="00982584">
        <w:rPr>
          <w:rFonts w:ascii="Arial" w:hAnsi="Arial"/>
          <w:b/>
          <w:sz w:val="22"/>
          <w:szCs w:val="22"/>
        </w:rPr>
        <w:t>18</w:t>
      </w:r>
      <w:r w:rsidR="00FD1CC0">
        <w:rPr>
          <w:rFonts w:ascii="Arial" w:hAnsi="Arial"/>
          <w:b/>
          <w:sz w:val="22"/>
          <w:szCs w:val="22"/>
        </w:rPr>
        <w:t>.00/1</w:t>
      </w:r>
      <w:r w:rsidR="00BA014C">
        <w:rPr>
          <w:rFonts w:ascii="Arial" w:hAnsi="Arial"/>
          <w:b/>
          <w:sz w:val="22"/>
          <w:szCs w:val="22"/>
        </w:rPr>
        <w:t>7</w:t>
      </w:r>
      <w:r w:rsidR="00FD1CC0">
        <w:rPr>
          <w:rFonts w:ascii="Arial" w:hAnsi="Arial"/>
          <w:b/>
          <w:sz w:val="22"/>
          <w:szCs w:val="22"/>
        </w:rPr>
        <w:t>.00</w:t>
      </w:r>
      <w:r>
        <w:rPr>
          <w:rFonts w:ascii="Arial" w:hAnsi="Arial"/>
          <w:b/>
          <w:sz w:val="22"/>
          <w:szCs w:val="22"/>
        </w:rPr>
        <w:t xml:space="preserve"> Uhr) ist aus organisatorischen und optischen Gründen untersagt!</w:t>
      </w:r>
      <w:r w:rsidR="00F53D1E">
        <w:rPr>
          <w:rFonts w:ascii="Arial" w:hAnsi="Arial"/>
          <w:b/>
          <w:sz w:val="22"/>
          <w:szCs w:val="22"/>
        </w:rPr>
        <w:t xml:space="preserve"> </w:t>
      </w:r>
      <w:r w:rsidR="00F53D1E">
        <w:rPr>
          <w:rFonts w:ascii="Arial" w:hAnsi="Arial"/>
          <w:sz w:val="22"/>
          <w:szCs w:val="22"/>
        </w:rPr>
        <w:t>Die Stände sind in sauberem Zustand zu verlassen. Jeglicher Abfall sowie Verpackungsmaterialien sind vom Aussteller selbst zu entfernen.</w:t>
      </w:r>
    </w:p>
    <w:p w:rsidR="00F53D1E" w:rsidRPr="00495E71" w:rsidRDefault="00F53D1E" w:rsidP="00F53D1E">
      <w:pPr>
        <w:rPr>
          <w:rFonts w:ascii="Arial" w:hAnsi="Arial"/>
          <w:sz w:val="16"/>
          <w:szCs w:val="16"/>
        </w:rPr>
      </w:pPr>
    </w:p>
    <w:p w:rsidR="002968CA" w:rsidRDefault="002968CA" w:rsidP="00F53D1E">
      <w:pPr>
        <w:ind w:firstLine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3.) Rücktritt</w:t>
      </w:r>
    </w:p>
    <w:p w:rsidR="002968CA" w:rsidRDefault="002968CA" w:rsidP="002968CA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Ein Rücktritt von der Anmeldung ist </w:t>
      </w:r>
      <w:r w:rsidR="00DF4D94">
        <w:rPr>
          <w:rFonts w:ascii="Arial" w:hAnsi="Arial"/>
          <w:sz w:val="22"/>
          <w:szCs w:val="22"/>
        </w:rPr>
        <w:t xml:space="preserve">bis </w:t>
      </w:r>
      <w:r w:rsidR="001F16EB">
        <w:rPr>
          <w:rFonts w:ascii="Arial" w:hAnsi="Arial"/>
          <w:sz w:val="22"/>
          <w:szCs w:val="22"/>
        </w:rPr>
        <w:t>14 Tage</w:t>
      </w:r>
      <w:r>
        <w:rPr>
          <w:rFonts w:ascii="Arial" w:hAnsi="Arial"/>
          <w:sz w:val="22"/>
          <w:szCs w:val="22"/>
        </w:rPr>
        <w:t xml:space="preserve"> vor der Veranstaltung </w:t>
      </w:r>
      <w:r w:rsidR="00DF4D94">
        <w:rPr>
          <w:rFonts w:ascii="Arial" w:hAnsi="Arial"/>
          <w:sz w:val="22"/>
          <w:szCs w:val="22"/>
        </w:rPr>
        <w:t>kostenfrei</w:t>
      </w:r>
      <w:r>
        <w:rPr>
          <w:rFonts w:ascii="Arial" w:hAnsi="Arial"/>
          <w:sz w:val="22"/>
          <w:szCs w:val="22"/>
        </w:rPr>
        <w:t xml:space="preserve">. </w:t>
      </w:r>
    </w:p>
    <w:p w:rsidR="002968CA" w:rsidRDefault="001F16EB" w:rsidP="001F16EB">
      <w:pPr>
        <w:ind w:left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Bis 7 Tage vorher werden</w:t>
      </w:r>
      <w:r w:rsidR="00DF4D94">
        <w:rPr>
          <w:rFonts w:ascii="Arial" w:hAnsi="Arial"/>
          <w:b/>
          <w:sz w:val="22"/>
          <w:szCs w:val="22"/>
        </w:rPr>
        <w:t xml:space="preserve"> 30 %, darunter </w:t>
      </w:r>
      <w:r w:rsidR="002968CA">
        <w:rPr>
          <w:rFonts w:ascii="Arial" w:hAnsi="Arial"/>
          <w:b/>
          <w:sz w:val="22"/>
          <w:szCs w:val="22"/>
        </w:rPr>
        <w:t>die gesamte Standmiete in Rechnung gestellt, ebenso bei Fernbleiben von der Veranstaltung!</w:t>
      </w:r>
    </w:p>
    <w:p w:rsidR="002968CA" w:rsidRPr="00495E71" w:rsidRDefault="002968CA" w:rsidP="002968CA">
      <w:pPr>
        <w:ind w:left="360"/>
        <w:rPr>
          <w:rFonts w:ascii="Arial" w:hAnsi="Arial"/>
          <w:sz w:val="16"/>
          <w:szCs w:val="16"/>
        </w:rPr>
      </w:pPr>
    </w:p>
    <w:p w:rsidR="002968CA" w:rsidRDefault="002968CA" w:rsidP="002968CA">
      <w:pPr>
        <w:ind w:left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4.) Haftung</w:t>
      </w:r>
    </w:p>
    <w:p w:rsidR="002968CA" w:rsidRDefault="002968CA" w:rsidP="002968CA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Der Verein übernimmt keinerlei Haftung für Beschädigung oder Verlust der Ausstellungs-</w:t>
      </w:r>
    </w:p>
    <w:p w:rsidR="002968CA" w:rsidRDefault="002968CA" w:rsidP="002968CA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stücke sowie der Standausstattung. Eine Versicherung ist gegebenenfalls vom Aussteller</w:t>
      </w:r>
    </w:p>
    <w:p w:rsidR="002968CA" w:rsidRDefault="002968CA" w:rsidP="002968CA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selbst abzuschließen. Ebenso ist jeder Teilnehmer für die steuer- und gewerberechtlichen</w:t>
      </w:r>
    </w:p>
    <w:p w:rsidR="002968CA" w:rsidRDefault="002968CA" w:rsidP="002968CA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Angelegenheiten selbst verantwortlich.</w:t>
      </w:r>
      <w:r w:rsidR="00A3168C">
        <w:rPr>
          <w:rFonts w:ascii="Arial" w:hAnsi="Arial"/>
          <w:sz w:val="22"/>
          <w:szCs w:val="22"/>
        </w:rPr>
        <w:t xml:space="preserve"> </w:t>
      </w:r>
    </w:p>
    <w:p w:rsidR="002968CA" w:rsidRPr="00495E71" w:rsidRDefault="002968CA" w:rsidP="00C365F6">
      <w:pPr>
        <w:ind w:left="360" w:right="124"/>
        <w:rPr>
          <w:rFonts w:ascii="Arial" w:hAnsi="Arial"/>
          <w:sz w:val="16"/>
          <w:szCs w:val="16"/>
        </w:rPr>
      </w:pPr>
    </w:p>
    <w:p w:rsidR="00C365F6" w:rsidRPr="00EB36C3" w:rsidRDefault="00C365F6" w:rsidP="00683302">
      <w:pPr>
        <w:ind w:left="360"/>
        <w:rPr>
          <w:rFonts w:ascii="Arial" w:hAnsi="Arial"/>
          <w:b/>
          <w:sz w:val="22"/>
          <w:szCs w:val="22"/>
        </w:rPr>
      </w:pPr>
      <w:r w:rsidRPr="00EB36C3">
        <w:rPr>
          <w:rFonts w:ascii="Arial" w:hAnsi="Arial"/>
          <w:b/>
          <w:sz w:val="22"/>
          <w:szCs w:val="22"/>
        </w:rPr>
        <w:t>Mit Abgabe der Anmeldung (beigefügtes Formular</w:t>
      </w:r>
      <w:r w:rsidR="00AF0C65">
        <w:rPr>
          <w:rFonts w:ascii="Arial" w:hAnsi="Arial"/>
          <w:b/>
          <w:sz w:val="22"/>
          <w:szCs w:val="22"/>
        </w:rPr>
        <w:t xml:space="preserve">, </w:t>
      </w:r>
      <w:proofErr w:type="spellStart"/>
      <w:r w:rsidR="00AF0C65">
        <w:rPr>
          <w:rFonts w:ascii="Arial" w:hAnsi="Arial"/>
          <w:b/>
          <w:sz w:val="22"/>
          <w:szCs w:val="22"/>
        </w:rPr>
        <w:t>eMail</w:t>
      </w:r>
      <w:proofErr w:type="spellEnd"/>
      <w:r w:rsidRPr="00EB36C3">
        <w:rPr>
          <w:rFonts w:ascii="Arial" w:hAnsi="Arial"/>
          <w:b/>
          <w:sz w:val="22"/>
          <w:szCs w:val="22"/>
        </w:rPr>
        <w:t>) erkennt der Aussteller die Teilnahmebedingungen rechtsverbindlich an.</w:t>
      </w:r>
    </w:p>
    <w:p w:rsidR="00683302" w:rsidRPr="00495E71" w:rsidRDefault="00683302" w:rsidP="00683302">
      <w:pPr>
        <w:ind w:firstLine="360"/>
        <w:rPr>
          <w:rFonts w:ascii="Arial" w:hAnsi="Arial"/>
          <w:b/>
          <w:sz w:val="16"/>
          <w:szCs w:val="16"/>
        </w:rPr>
      </w:pPr>
    </w:p>
    <w:p w:rsidR="008A0814" w:rsidRDefault="00C365F6" w:rsidP="008A0814">
      <w:pPr>
        <w:ind w:left="360"/>
        <w:rPr>
          <w:rFonts w:ascii="Arial" w:hAnsi="Arial"/>
          <w:b/>
          <w:sz w:val="22"/>
          <w:szCs w:val="22"/>
        </w:rPr>
      </w:pPr>
      <w:r w:rsidRPr="00EB36C3">
        <w:rPr>
          <w:rFonts w:ascii="Arial" w:hAnsi="Arial"/>
          <w:b/>
          <w:sz w:val="22"/>
          <w:szCs w:val="22"/>
        </w:rPr>
        <w:t>Die Börsenleitung</w:t>
      </w:r>
      <w:r w:rsidR="008A0814">
        <w:rPr>
          <w:rFonts w:ascii="Arial" w:hAnsi="Arial"/>
          <w:b/>
          <w:sz w:val="22"/>
          <w:szCs w:val="22"/>
        </w:rPr>
        <w:tab/>
      </w:r>
      <w:r w:rsidR="008A0814">
        <w:rPr>
          <w:rFonts w:ascii="Arial" w:hAnsi="Arial"/>
          <w:b/>
          <w:sz w:val="22"/>
          <w:szCs w:val="22"/>
        </w:rPr>
        <w:tab/>
      </w:r>
      <w:r w:rsidR="008A0814">
        <w:rPr>
          <w:rFonts w:ascii="Arial" w:hAnsi="Arial"/>
          <w:b/>
          <w:sz w:val="22"/>
          <w:szCs w:val="22"/>
        </w:rPr>
        <w:tab/>
      </w:r>
      <w:r w:rsidR="008A0814">
        <w:rPr>
          <w:rFonts w:ascii="Arial" w:hAnsi="Arial"/>
          <w:b/>
          <w:sz w:val="22"/>
          <w:szCs w:val="22"/>
        </w:rPr>
        <w:tab/>
      </w:r>
    </w:p>
    <w:p w:rsidR="00C365F6" w:rsidRDefault="008A0814" w:rsidP="00D52362">
      <w:pPr>
        <w:ind w:left="360"/>
      </w:pPr>
      <w:r w:rsidRPr="008A0814">
        <w:rPr>
          <w:rFonts w:ascii="Arial" w:hAnsi="Arial"/>
          <w:b/>
          <w:sz w:val="20"/>
          <w:szCs w:val="20"/>
        </w:rPr>
        <w:t>Rosenheimer Mineralien- und Fossiliensammler e.V.</w:t>
      </w:r>
      <w:r w:rsidRPr="008A0814">
        <w:rPr>
          <w:sz w:val="20"/>
          <w:szCs w:val="20"/>
        </w:rPr>
        <w:t xml:space="preserve"> </w:t>
      </w:r>
      <w:r w:rsidR="00D52362">
        <w:rPr>
          <w:sz w:val="20"/>
          <w:szCs w:val="20"/>
        </w:rPr>
        <w:t xml:space="preserve">           </w:t>
      </w:r>
      <w:hyperlink r:id="rId9" w:history="1">
        <w:r w:rsidRPr="008A0814">
          <w:rPr>
            <w:rStyle w:val="Hyperlink"/>
            <w:rFonts w:ascii="Arial" w:hAnsi="Arial"/>
            <w:b/>
            <w:sz w:val="20"/>
            <w:szCs w:val="20"/>
          </w:rPr>
          <w:t>www.mineralienverein-rosenheim.de</w:t>
        </w:r>
      </w:hyperlink>
    </w:p>
    <w:sectPr w:rsidR="00C365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D2" w:rsidRDefault="00472BD2">
      <w:r>
        <w:separator/>
      </w:r>
    </w:p>
  </w:endnote>
  <w:endnote w:type="continuationSeparator" w:id="0">
    <w:p w:rsidR="00472BD2" w:rsidRDefault="0047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D2" w:rsidRDefault="00472BD2">
      <w:r>
        <w:separator/>
      </w:r>
    </w:p>
  </w:footnote>
  <w:footnote w:type="continuationSeparator" w:id="0">
    <w:p w:rsidR="00472BD2" w:rsidRDefault="0047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C028C"/>
    <w:multiLevelType w:val="hybridMultilevel"/>
    <w:tmpl w:val="2B6667D8"/>
    <w:lvl w:ilvl="0" w:tplc="A3EC1566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7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24"/>
    <w:rsid w:val="00011B0A"/>
    <w:rsid w:val="000238AC"/>
    <w:rsid w:val="000414E8"/>
    <w:rsid w:val="00057E59"/>
    <w:rsid w:val="00071246"/>
    <w:rsid w:val="000749DF"/>
    <w:rsid w:val="000B6890"/>
    <w:rsid w:val="000F1E14"/>
    <w:rsid w:val="00117B20"/>
    <w:rsid w:val="00190CAE"/>
    <w:rsid w:val="001F16EB"/>
    <w:rsid w:val="00250947"/>
    <w:rsid w:val="00262DC1"/>
    <w:rsid w:val="0027211D"/>
    <w:rsid w:val="00282B91"/>
    <w:rsid w:val="002968CA"/>
    <w:rsid w:val="00297C13"/>
    <w:rsid w:val="00307FC3"/>
    <w:rsid w:val="00387A74"/>
    <w:rsid w:val="003A3498"/>
    <w:rsid w:val="003A54F9"/>
    <w:rsid w:val="003D0E49"/>
    <w:rsid w:val="003D18E4"/>
    <w:rsid w:val="003D5AF3"/>
    <w:rsid w:val="003E47BA"/>
    <w:rsid w:val="003F351A"/>
    <w:rsid w:val="003F5509"/>
    <w:rsid w:val="004109A0"/>
    <w:rsid w:val="00415A19"/>
    <w:rsid w:val="00444FB1"/>
    <w:rsid w:val="00472BD2"/>
    <w:rsid w:val="004735EC"/>
    <w:rsid w:val="0048350C"/>
    <w:rsid w:val="00494E04"/>
    <w:rsid w:val="00495E71"/>
    <w:rsid w:val="00497886"/>
    <w:rsid w:val="004B0CCE"/>
    <w:rsid w:val="004B561D"/>
    <w:rsid w:val="004B7067"/>
    <w:rsid w:val="004D14FC"/>
    <w:rsid w:val="004E3590"/>
    <w:rsid w:val="004E6FA3"/>
    <w:rsid w:val="004F46D7"/>
    <w:rsid w:val="00501620"/>
    <w:rsid w:val="00503282"/>
    <w:rsid w:val="00514420"/>
    <w:rsid w:val="00524C61"/>
    <w:rsid w:val="005259DE"/>
    <w:rsid w:val="00552366"/>
    <w:rsid w:val="00553329"/>
    <w:rsid w:val="005735F2"/>
    <w:rsid w:val="00580F95"/>
    <w:rsid w:val="0058415D"/>
    <w:rsid w:val="00587B3C"/>
    <w:rsid w:val="005A6B2C"/>
    <w:rsid w:val="005B3D94"/>
    <w:rsid w:val="005B7A00"/>
    <w:rsid w:val="005C66BB"/>
    <w:rsid w:val="00614C32"/>
    <w:rsid w:val="006178B8"/>
    <w:rsid w:val="00630499"/>
    <w:rsid w:val="0065287D"/>
    <w:rsid w:val="006548B6"/>
    <w:rsid w:val="00660BF1"/>
    <w:rsid w:val="00665D32"/>
    <w:rsid w:val="006750C1"/>
    <w:rsid w:val="00683302"/>
    <w:rsid w:val="0069617A"/>
    <w:rsid w:val="006A55C0"/>
    <w:rsid w:val="006B7FB7"/>
    <w:rsid w:val="006C291F"/>
    <w:rsid w:val="006D045D"/>
    <w:rsid w:val="006E3B3D"/>
    <w:rsid w:val="006F18BA"/>
    <w:rsid w:val="006F517C"/>
    <w:rsid w:val="007166AF"/>
    <w:rsid w:val="00721D7D"/>
    <w:rsid w:val="007418D7"/>
    <w:rsid w:val="00757CA8"/>
    <w:rsid w:val="007C4EA3"/>
    <w:rsid w:val="007D7971"/>
    <w:rsid w:val="00824424"/>
    <w:rsid w:val="00850483"/>
    <w:rsid w:val="00877667"/>
    <w:rsid w:val="00881826"/>
    <w:rsid w:val="0089627F"/>
    <w:rsid w:val="008A0814"/>
    <w:rsid w:val="008C579C"/>
    <w:rsid w:val="008E1485"/>
    <w:rsid w:val="008E32FE"/>
    <w:rsid w:val="008E50C2"/>
    <w:rsid w:val="00903E38"/>
    <w:rsid w:val="0091047B"/>
    <w:rsid w:val="0092642B"/>
    <w:rsid w:val="0092767B"/>
    <w:rsid w:val="00951058"/>
    <w:rsid w:val="00955A77"/>
    <w:rsid w:val="00982584"/>
    <w:rsid w:val="00993824"/>
    <w:rsid w:val="009D2316"/>
    <w:rsid w:val="009D3588"/>
    <w:rsid w:val="009D4910"/>
    <w:rsid w:val="009E7A53"/>
    <w:rsid w:val="00A02BD0"/>
    <w:rsid w:val="00A04953"/>
    <w:rsid w:val="00A15BAC"/>
    <w:rsid w:val="00A241F6"/>
    <w:rsid w:val="00A3168C"/>
    <w:rsid w:val="00A428A1"/>
    <w:rsid w:val="00A65268"/>
    <w:rsid w:val="00A67BEF"/>
    <w:rsid w:val="00A67CD9"/>
    <w:rsid w:val="00A83A8D"/>
    <w:rsid w:val="00A9539D"/>
    <w:rsid w:val="00AB26D3"/>
    <w:rsid w:val="00AB544D"/>
    <w:rsid w:val="00AC5B3A"/>
    <w:rsid w:val="00AD7641"/>
    <w:rsid w:val="00AE7602"/>
    <w:rsid w:val="00AF0C65"/>
    <w:rsid w:val="00B07E92"/>
    <w:rsid w:val="00B10B25"/>
    <w:rsid w:val="00B110AA"/>
    <w:rsid w:val="00B11CEA"/>
    <w:rsid w:val="00B307CF"/>
    <w:rsid w:val="00B776AC"/>
    <w:rsid w:val="00BA014C"/>
    <w:rsid w:val="00BA16B6"/>
    <w:rsid w:val="00C14AE1"/>
    <w:rsid w:val="00C365F6"/>
    <w:rsid w:val="00C64718"/>
    <w:rsid w:val="00C66539"/>
    <w:rsid w:val="00C82E72"/>
    <w:rsid w:val="00C8718F"/>
    <w:rsid w:val="00CB4F31"/>
    <w:rsid w:val="00CC039D"/>
    <w:rsid w:val="00D0342C"/>
    <w:rsid w:val="00D07B83"/>
    <w:rsid w:val="00D14F0C"/>
    <w:rsid w:val="00D150E1"/>
    <w:rsid w:val="00D52362"/>
    <w:rsid w:val="00D52985"/>
    <w:rsid w:val="00DC422F"/>
    <w:rsid w:val="00DC6B3B"/>
    <w:rsid w:val="00DF4D94"/>
    <w:rsid w:val="00DF5C46"/>
    <w:rsid w:val="00E12AA9"/>
    <w:rsid w:val="00E35ED1"/>
    <w:rsid w:val="00E63F67"/>
    <w:rsid w:val="00E754BD"/>
    <w:rsid w:val="00EA04BC"/>
    <w:rsid w:val="00EB36C3"/>
    <w:rsid w:val="00EB403C"/>
    <w:rsid w:val="00EC6C2C"/>
    <w:rsid w:val="00EE03C2"/>
    <w:rsid w:val="00F53D1E"/>
    <w:rsid w:val="00F60F30"/>
    <w:rsid w:val="00F64D86"/>
    <w:rsid w:val="00F66B65"/>
    <w:rsid w:val="00F7212B"/>
    <w:rsid w:val="00F80C84"/>
    <w:rsid w:val="00F94CAD"/>
    <w:rsid w:val="00F96238"/>
    <w:rsid w:val="00FA3866"/>
    <w:rsid w:val="00FD1CC0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4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pPr>
      <w:jc w:val="center"/>
    </w:pPr>
    <w:rPr>
      <w:b/>
      <w:bCs/>
      <w:sz w:val="36"/>
    </w:rPr>
  </w:style>
  <w:style w:type="character" w:styleId="Hyperlink">
    <w:name w:val="Hyperlink"/>
    <w:rsid w:val="005735F2"/>
    <w:rPr>
      <w:color w:val="0000FF"/>
      <w:u w:val="single"/>
    </w:rPr>
  </w:style>
  <w:style w:type="paragraph" w:styleId="Kopfzeile">
    <w:name w:val="header"/>
    <w:basedOn w:val="Standard"/>
    <w:rsid w:val="003F35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F351A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4B7067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495E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95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4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pPr>
      <w:jc w:val="center"/>
    </w:pPr>
    <w:rPr>
      <w:b/>
      <w:bCs/>
      <w:sz w:val="36"/>
    </w:rPr>
  </w:style>
  <w:style w:type="character" w:styleId="Hyperlink">
    <w:name w:val="Hyperlink"/>
    <w:rsid w:val="005735F2"/>
    <w:rPr>
      <w:color w:val="0000FF"/>
      <w:u w:val="single"/>
    </w:rPr>
  </w:style>
  <w:style w:type="paragraph" w:styleId="Kopfzeile">
    <w:name w:val="header"/>
    <w:basedOn w:val="Standard"/>
    <w:rsid w:val="003F35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F351A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4B7067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495E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95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neralienverein-rosenheim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</vt:lpstr>
    </vt:vector>
  </TitlesOfParts>
  <Company>Unknown Organization</Company>
  <LinksUpToDate>false</LinksUpToDate>
  <CharactersWithSpaces>3899</CharactersWithSpaces>
  <SharedDoc>false</SharedDoc>
  <HLinks>
    <vt:vector size="6" baseType="variant">
      <vt:variant>
        <vt:i4>5439575</vt:i4>
      </vt:variant>
      <vt:variant>
        <vt:i4>3</vt:i4>
      </vt:variant>
      <vt:variant>
        <vt:i4>0</vt:i4>
      </vt:variant>
      <vt:variant>
        <vt:i4>5</vt:i4>
      </vt:variant>
      <vt:variant>
        <vt:lpwstr>http://www.mineralienverein-rosenheim.de/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</dc:title>
  <dc:creator>Unknown User</dc:creator>
  <cp:lastModifiedBy>Stephan Schellhorn</cp:lastModifiedBy>
  <cp:revision>2</cp:revision>
  <cp:lastPrinted>2007-06-11T20:00:00Z</cp:lastPrinted>
  <dcterms:created xsi:type="dcterms:W3CDTF">2024-05-09T09:45:00Z</dcterms:created>
  <dcterms:modified xsi:type="dcterms:W3CDTF">2024-05-09T09:45:00Z</dcterms:modified>
</cp:coreProperties>
</file>